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64FF2" w14:textId="1DE0B492" w:rsidR="007B64EC" w:rsidRPr="00657433" w:rsidRDefault="007B64EC" w:rsidP="007B64EC">
      <w:pPr>
        <w:pStyle w:val="NoSpacing"/>
        <w:rPr>
          <w:rFonts w:cstheme="minorHAnsi"/>
        </w:rPr>
      </w:pPr>
    </w:p>
    <w:tbl>
      <w:tblPr>
        <w:tblStyle w:val="TableGrid"/>
        <w:tblpPr w:leftFromText="180" w:rightFromText="180" w:vertAnchor="text" w:horzAnchor="margin" w:tblpXSpec="center" w:tblpY="310"/>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7B64EC" w:rsidRPr="00657433" w14:paraId="3F0CB2CD" w14:textId="77777777" w:rsidTr="009B73E2">
        <w:trPr>
          <w:trHeight w:val="2410"/>
        </w:trPr>
        <w:tc>
          <w:tcPr>
            <w:tcW w:w="9356" w:type="dxa"/>
          </w:tcPr>
          <w:p w14:paraId="5BB5AF8F" w14:textId="6E9775DE" w:rsidR="007B64EC" w:rsidRDefault="007B64EC" w:rsidP="009B73E2">
            <w:pPr>
              <w:pStyle w:val="NoSpacing"/>
              <w:jc w:val="center"/>
              <w:rPr>
                <w:rFonts w:cstheme="minorHAnsi"/>
                <w:b/>
                <w:i/>
                <w:iCs/>
                <w:color w:val="FF0000"/>
                <w:sz w:val="28"/>
                <w:szCs w:val="28"/>
              </w:rPr>
            </w:pPr>
          </w:p>
          <w:p w14:paraId="562BC0EB" w14:textId="5ED4AEDF" w:rsidR="00FE6651" w:rsidRDefault="007D7140" w:rsidP="00FE6651">
            <w:pPr>
              <w:pStyle w:val="Heading1"/>
              <w:spacing w:before="0"/>
              <w:jc w:val="center"/>
              <w:outlineLvl w:val="0"/>
              <w:rPr>
                <w:rFonts w:ascii="Georgia" w:eastAsia="Times New Roman" w:hAnsi="Georgia"/>
                <w:color w:val="373A3C"/>
                <w:sz w:val="34"/>
                <w:szCs w:val="34"/>
              </w:rPr>
            </w:pPr>
            <w:r w:rsidRPr="00FE6651">
              <w:rPr>
                <w:rFonts w:ascii="Georgia" w:hAnsi="Georgia"/>
                <w:b/>
                <w:bCs/>
                <w:color w:val="373A3C"/>
                <w:sz w:val="34"/>
                <w:szCs w:val="34"/>
              </w:rPr>
              <w:t>M</w:t>
            </w:r>
            <w:r w:rsidR="007B64EC" w:rsidRPr="00FE6651">
              <w:rPr>
                <w:rFonts w:ascii="Georgia" w:hAnsi="Georgia"/>
                <w:b/>
                <w:bCs/>
                <w:color w:val="373A3C"/>
                <w:sz w:val="34"/>
                <w:szCs w:val="34"/>
              </w:rPr>
              <w:t>E</w:t>
            </w:r>
            <w:r w:rsidR="00FE6651">
              <w:rPr>
                <w:rFonts w:ascii="Georgia" w:hAnsi="Georgia"/>
                <w:b/>
                <w:bCs/>
                <w:color w:val="373A3C"/>
                <w:sz w:val="34"/>
                <w:szCs w:val="34"/>
              </w:rPr>
              <w:t xml:space="preserve"> </w:t>
            </w:r>
            <w:r w:rsidR="00FE6651" w:rsidRPr="008514AE">
              <w:rPr>
                <w:rFonts w:asciiTheme="majorBidi" w:hAnsiTheme="majorBidi"/>
                <w:b/>
                <w:bCs/>
                <w:color w:val="373A3C"/>
                <w:sz w:val="34"/>
                <w:szCs w:val="34"/>
              </w:rPr>
              <w:t>365</w:t>
            </w:r>
            <w:r w:rsidR="007B64EC" w:rsidRPr="00FE6651">
              <w:rPr>
                <w:rFonts w:ascii="Georgia" w:hAnsi="Georgia"/>
                <w:b/>
                <w:bCs/>
                <w:color w:val="373A3C"/>
                <w:sz w:val="34"/>
                <w:szCs w:val="34"/>
              </w:rPr>
              <w:t xml:space="preserve">: </w:t>
            </w:r>
            <w:r w:rsidR="00FE6651">
              <w:rPr>
                <w:rFonts w:ascii="Georgia" w:hAnsi="Georgia"/>
                <w:b/>
                <w:bCs/>
                <w:color w:val="373A3C"/>
                <w:sz w:val="34"/>
                <w:szCs w:val="34"/>
              </w:rPr>
              <w:t>Systems and Measurements (with Lab)</w:t>
            </w:r>
          </w:p>
          <w:p w14:paraId="641CE713" w14:textId="7DF7EDEC" w:rsidR="007B64EC" w:rsidRDefault="007B64EC" w:rsidP="009B73E2">
            <w:pPr>
              <w:pStyle w:val="NoSpacing"/>
              <w:jc w:val="center"/>
              <w:rPr>
                <w:rFonts w:cstheme="minorHAnsi"/>
                <w:b/>
                <w:sz w:val="36"/>
                <w:szCs w:val="36"/>
              </w:rPr>
            </w:pPr>
          </w:p>
          <w:p w14:paraId="43D9B3D8" w14:textId="1D4AB69C" w:rsidR="007B64EC" w:rsidRDefault="007B64EC" w:rsidP="009B73E2">
            <w:pPr>
              <w:pStyle w:val="NoSpacing"/>
              <w:jc w:val="center"/>
              <w:rPr>
                <w:rFonts w:cstheme="minorHAnsi"/>
                <w:b/>
                <w:sz w:val="36"/>
                <w:szCs w:val="36"/>
              </w:rPr>
            </w:pPr>
          </w:p>
          <w:p w14:paraId="504D90FF" w14:textId="77777777" w:rsidR="007B64EC" w:rsidRDefault="007B64EC" w:rsidP="003335B7">
            <w:pPr>
              <w:pStyle w:val="NoSpacing"/>
              <w:jc w:val="center"/>
              <w:rPr>
                <w:rFonts w:cstheme="minorHAnsi"/>
                <w:b/>
                <w:sz w:val="32"/>
                <w:szCs w:val="32"/>
              </w:rPr>
            </w:pPr>
            <w:r w:rsidRPr="004149E5">
              <w:rPr>
                <w:rFonts w:cstheme="minorHAnsi"/>
                <w:b/>
                <w:sz w:val="32"/>
                <w:szCs w:val="32"/>
                <w:highlight w:val="yellow"/>
              </w:rPr>
              <w:t>(</w:t>
            </w:r>
            <w:r w:rsidR="003335B7">
              <w:rPr>
                <w:rFonts w:cstheme="minorHAnsi"/>
                <w:b/>
                <w:sz w:val="32"/>
                <w:szCs w:val="32"/>
                <w:highlight w:val="yellow"/>
              </w:rPr>
              <w:t>Report</w:t>
            </w:r>
            <w:r w:rsidRPr="004149E5">
              <w:rPr>
                <w:rFonts w:cstheme="minorHAnsi"/>
                <w:b/>
                <w:sz w:val="32"/>
                <w:szCs w:val="32"/>
                <w:highlight w:val="yellow"/>
              </w:rPr>
              <w:t xml:space="preserve"> Title)</w:t>
            </w:r>
          </w:p>
          <w:p w14:paraId="55134E05" w14:textId="77777777" w:rsidR="00FE6651" w:rsidRDefault="00FE6651" w:rsidP="003335B7">
            <w:pPr>
              <w:pStyle w:val="NoSpacing"/>
              <w:jc w:val="center"/>
              <w:rPr>
                <w:rFonts w:cstheme="minorHAnsi"/>
                <w:b/>
                <w:sz w:val="32"/>
                <w:szCs w:val="32"/>
              </w:rPr>
            </w:pPr>
          </w:p>
          <w:p w14:paraId="11D54D8C" w14:textId="4AC079F3" w:rsidR="00FE6651" w:rsidRPr="00E26743" w:rsidRDefault="00FE6651" w:rsidP="003335B7">
            <w:pPr>
              <w:pStyle w:val="NoSpacing"/>
              <w:jc w:val="center"/>
              <w:rPr>
                <w:rFonts w:cstheme="minorHAnsi"/>
                <w:b/>
                <w:sz w:val="32"/>
                <w:szCs w:val="32"/>
              </w:rPr>
            </w:pPr>
          </w:p>
        </w:tc>
      </w:tr>
      <w:tr w:rsidR="007B64EC" w:rsidRPr="00657433" w14:paraId="60A59F4D" w14:textId="77777777" w:rsidTr="009B73E2">
        <w:trPr>
          <w:trHeight w:val="1920"/>
        </w:trPr>
        <w:tc>
          <w:tcPr>
            <w:tcW w:w="9356" w:type="dxa"/>
          </w:tcPr>
          <w:p w14:paraId="65342C20" w14:textId="0A89732F" w:rsidR="007B64EC" w:rsidRDefault="00FC2B8D" w:rsidP="0011340D">
            <w:pPr>
              <w:pStyle w:val="NoSpacing"/>
              <w:jc w:val="center"/>
              <w:rPr>
                <w:rFonts w:cstheme="minorHAnsi"/>
                <w:b/>
                <w:sz w:val="36"/>
                <w:szCs w:val="36"/>
                <w:u w:val="single"/>
              </w:rPr>
            </w:pPr>
            <w:r>
              <w:rPr>
                <w:rFonts w:cstheme="minorHAnsi"/>
                <w:b/>
                <w:sz w:val="36"/>
                <w:szCs w:val="36"/>
                <w:u w:val="single"/>
              </w:rPr>
              <w:t>Lab report 1</w:t>
            </w:r>
          </w:p>
          <w:p w14:paraId="1D8DB6AC" w14:textId="77777777" w:rsidR="007B64EC" w:rsidRPr="00657433" w:rsidRDefault="007B64EC" w:rsidP="009B73E2">
            <w:pPr>
              <w:pStyle w:val="NoSpacing"/>
              <w:jc w:val="center"/>
              <w:rPr>
                <w:rFonts w:cstheme="minorHAnsi"/>
                <w:b/>
                <w:sz w:val="36"/>
                <w:szCs w:val="36"/>
              </w:rPr>
            </w:pPr>
          </w:p>
        </w:tc>
      </w:tr>
      <w:tr w:rsidR="007B64EC" w:rsidRPr="00657433" w14:paraId="43560C1D" w14:textId="77777777" w:rsidTr="009B73E2">
        <w:trPr>
          <w:trHeight w:val="1793"/>
        </w:trPr>
        <w:tc>
          <w:tcPr>
            <w:tcW w:w="9356" w:type="dxa"/>
          </w:tcPr>
          <w:tbl>
            <w:tblPr>
              <w:tblpPr w:leftFromText="180" w:rightFromText="180" w:bottomFromText="160" w:vertAnchor="text" w:horzAnchor="page" w:tblpXSpec="center" w:tblpY="248"/>
              <w:tblW w:w="6339" w:type="dxa"/>
              <w:tblCellMar>
                <w:left w:w="10" w:type="dxa"/>
                <w:right w:w="10" w:type="dxa"/>
              </w:tblCellMar>
              <w:tblLook w:val="04A0" w:firstRow="1" w:lastRow="0" w:firstColumn="1" w:lastColumn="0" w:noHBand="0" w:noVBand="1"/>
            </w:tblPr>
            <w:tblGrid>
              <w:gridCol w:w="4329"/>
              <w:gridCol w:w="2010"/>
            </w:tblGrid>
            <w:tr w:rsidR="007B64EC" w14:paraId="231A1747" w14:textId="77777777" w:rsidTr="009B73E2">
              <w:trPr>
                <w:trHeight w:val="351"/>
              </w:trPr>
              <w:tc>
                <w:tcPr>
                  <w:tcW w:w="4329" w:type="dxa"/>
                  <w:tcBorders>
                    <w:top w:val="single" w:sz="4" w:space="0" w:color="C9C9C9"/>
                    <w:left w:val="single" w:sz="4" w:space="0" w:color="C9C9C9"/>
                    <w:bottom w:val="single" w:sz="12" w:space="0" w:color="C9C9C9"/>
                    <w:right w:val="single" w:sz="4" w:space="0" w:color="C9C9C9"/>
                  </w:tcBorders>
                  <w:tcMar>
                    <w:top w:w="0" w:type="dxa"/>
                    <w:left w:w="108" w:type="dxa"/>
                    <w:bottom w:w="0" w:type="dxa"/>
                    <w:right w:w="108" w:type="dxa"/>
                  </w:tcMar>
                  <w:hideMark/>
                </w:tcPr>
                <w:p w14:paraId="4CDD3D5D" w14:textId="77777777" w:rsidR="007B64EC" w:rsidRDefault="00FC22B8" w:rsidP="00FC22B8">
                  <w:pPr>
                    <w:spacing w:line="480" w:lineRule="auto"/>
                    <w:jc w:val="center"/>
                    <w:rPr>
                      <w:rFonts w:asciiTheme="majorBidi" w:hAnsiTheme="majorBidi" w:cstheme="majorBidi"/>
                      <w:b/>
                      <w:bCs/>
                      <w:sz w:val="24"/>
                    </w:rPr>
                  </w:pPr>
                  <w:r>
                    <w:rPr>
                      <w:rFonts w:asciiTheme="majorBidi" w:hAnsiTheme="majorBidi" w:cstheme="majorBidi"/>
                      <w:b/>
                      <w:bCs/>
                      <w:sz w:val="24"/>
                    </w:rPr>
                    <w:t>Student Name</w:t>
                  </w:r>
                  <w:r w:rsidR="007B64EC">
                    <w:rPr>
                      <w:rFonts w:asciiTheme="majorBidi" w:hAnsiTheme="majorBidi" w:cstheme="majorBidi"/>
                      <w:b/>
                      <w:bCs/>
                      <w:sz w:val="24"/>
                    </w:rPr>
                    <w:t>:</w:t>
                  </w:r>
                </w:p>
              </w:tc>
              <w:tc>
                <w:tcPr>
                  <w:tcW w:w="2010" w:type="dxa"/>
                  <w:tcBorders>
                    <w:top w:val="single" w:sz="4" w:space="0" w:color="C9C9C9"/>
                    <w:left w:val="single" w:sz="4" w:space="0" w:color="C9C9C9"/>
                    <w:bottom w:val="single" w:sz="12" w:space="0" w:color="C9C9C9"/>
                    <w:right w:val="single" w:sz="4" w:space="0" w:color="C9C9C9"/>
                  </w:tcBorders>
                  <w:tcMar>
                    <w:top w:w="0" w:type="dxa"/>
                    <w:left w:w="108" w:type="dxa"/>
                    <w:bottom w:w="0" w:type="dxa"/>
                    <w:right w:w="108" w:type="dxa"/>
                  </w:tcMar>
                  <w:hideMark/>
                </w:tcPr>
                <w:p w14:paraId="5E88044E" w14:textId="77777777" w:rsidR="007B64EC" w:rsidRDefault="007B64EC" w:rsidP="009B73E2">
                  <w:pPr>
                    <w:spacing w:line="480" w:lineRule="auto"/>
                    <w:jc w:val="center"/>
                    <w:rPr>
                      <w:rFonts w:asciiTheme="majorBidi" w:hAnsiTheme="majorBidi" w:cstheme="majorBidi"/>
                      <w:b/>
                      <w:bCs/>
                      <w:sz w:val="24"/>
                    </w:rPr>
                  </w:pPr>
                  <w:r>
                    <w:rPr>
                      <w:rFonts w:asciiTheme="majorBidi" w:hAnsiTheme="majorBidi" w:cstheme="majorBidi"/>
                      <w:b/>
                      <w:bCs/>
                      <w:sz w:val="24"/>
                    </w:rPr>
                    <w:t>ID:</w:t>
                  </w:r>
                </w:p>
              </w:tc>
            </w:tr>
            <w:tr w:rsidR="007B64EC" w14:paraId="40364E68" w14:textId="77777777" w:rsidTr="009B73E2">
              <w:trPr>
                <w:trHeight w:val="351"/>
              </w:trPr>
              <w:tc>
                <w:tcPr>
                  <w:tcW w:w="4329" w:type="dxa"/>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tcPr>
                <w:p w14:paraId="3AFBCAB2" w14:textId="77777777" w:rsidR="007B64EC" w:rsidRDefault="007B64EC" w:rsidP="009B73E2">
                  <w:pPr>
                    <w:spacing w:line="480" w:lineRule="auto"/>
                    <w:jc w:val="center"/>
                    <w:rPr>
                      <w:rFonts w:asciiTheme="majorBidi" w:hAnsiTheme="majorBidi" w:cstheme="majorBidi"/>
                      <w:sz w:val="24"/>
                    </w:rPr>
                  </w:pPr>
                </w:p>
              </w:tc>
              <w:tc>
                <w:tcPr>
                  <w:tcW w:w="2010" w:type="dxa"/>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tcPr>
                <w:p w14:paraId="689BE893" w14:textId="77777777" w:rsidR="007B64EC" w:rsidRDefault="007B64EC" w:rsidP="009B73E2">
                  <w:pPr>
                    <w:spacing w:line="480" w:lineRule="auto"/>
                    <w:jc w:val="center"/>
                    <w:rPr>
                      <w:rFonts w:asciiTheme="majorBidi" w:hAnsiTheme="majorBidi" w:cstheme="majorBidi"/>
                      <w:sz w:val="24"/>
                    </w:rPr>
                  </w:pPr>
                </w:p>
              </w:tc>
            </w:tr>
          </w:tbl>
          <w:p w14:paraId="7E6AC10C" w14:textId="77777777" w:rsidR="007B64EC" w:rsidRDefault="007B64EC" w:rsidP="009B73E2">
            <w:pPr>
              <w:pStyle w:val="NoSpacing"/>
              <w:jc w:val="center"/>
              <w:rPr>
                <w:rFonts w:cstheme="minorHAnsi"/>
              </w:rPr>
            </w:pPr>
          </w:p>
          <w:p w14:paraId="607CDE52" w14:textId="77777777" w:rsidR="007B64EC" w:rsidRDefault="007B64EC" w:rsidP="009B73E2">
            <w:pPr>
              <w:pStyle w:val="NoSpacing"/>
              <w:jc w:val="center"/>
              <w:rPr>
                <w:rFonts w:cstheme="minorHAnsi"/>
              </w:rPr>
            </w:pPr>
          </w:p>
          <w:p w14:paraId="3169DE76" w14:textId="77777777" w:rsidR="007B64EC" w:rsidRDefault="007B64EC" w:rsidP="009B73E2">
            <w:pPr>
              <w:pStyle w:val="NoSpacing"/>
              <w:jc w:val="center"/>
              <w:rPr>
                <w:rFonts w:cstheme="minorHAnsi"/>
              </w:rPr>
            </w:pPr>
          </w:p>
          <w:p w14:paraId="45881335" w14:textId="77777777" w:rsidR="007B64EC" w:rsidRDefault="007B64EC" w:rsidP="009B73E2">
            <w:pPr>
              <w:pStyle w:val="NoSpacing"/>
              <w:jc w:val="center"/>
              <w:rPr>
                <w:rFonts w:cstheme="minorHAnsi"/>
              </w:rPr>
            </w:pPr>
          </w:p>
          <w:p w14:paraId="1055B6E4" w14:textId="77777777" w:rsidR="007B64EC" w:rsidRPr="00657433" w:rsidRDefault="007B64EC" w:rsidP="009B73E2">
            <w:pPr>
              <w:pStyle w:val="NoSpacing"/>
              <w:jc w:val="center"/>
              <w:rPr>
                <w:rFonts w:cstheme="minorHAnsi"/>
              </w:rPr>
            </w:pPr>
          </w:p>
        </w:tc>
      </w:tr>
      <w:tr w:rsidR="007B64EC" w:rsidRPr="00657433" w14:paraId="282833E9" w14:textId="77777777" w:rsidTr="009B73E2">
        <w:trPr>
          <w:trHeight w:val="708"/>
        </w:trPr>
        <w:tc>
          <w:tcPr>
            <w:tcW w:w="9356" w:type="dxa"/>
          </w:tcPr>
          <w:p w14:paraId="571B92B8" w14:textId="77777777" w:rsidR="007B64EC" w:rsidRDefault="007B64EC" w:rsidP="009B73E2">
            <w:pPr>
              <w:pStyle w:val="NoSpacing"/>
              <w:jc w:val="center"/>
              <w:rPr>
                <w:rFonts w:asciiTheme="majorBidi" w:hAnsiTheme="majorBidi" w:cstheme="majorBidi"/>
              </w:rPr>
            </w:pPr>
          </w:p>
          <w:p w14:paraId="57D8830B" w14:textId="3D32E6AA" w:rsidR="007B64EC" w:rsidRPr="00657433" w:rsidRDefault="007B64EC" w:rsidP="00D77EC6">
            <w:pPr>
              <w:pStyle w:val="NoSpacing"/>
              <w:jc w:val="center"/>
              <w:rPr>
                <w:rFonts w:cstheme="minorHAnsi"/>
                <w:u w:val="single"/>
              </w:rPr>
            </w:pPr>
            <w:r w:rsidRPr="00EF5828">
              <w:rPr>
                <w:rFonts w:asciiTheme="majorBidi" w:hAnsiTheme="majorBidi" w:cstheme="majorBidi"/>
              </w:rPr>
              <w:t xml:space="preserve">Instructor: </w:t>
            </w:r>
            <w:r w:rsidR="00D77EC6">
              <w:rPr>
                <w:rFonts w:asciiTheme="majorBidi" w:hAnsiTheme="majorBidi" w:cstheme="majorBidi"/>
              </w:rPr>
              <w:t>D</w:t>
            </w:r>
            <w:r w:rsidRPr="00EF5828">
              <w:rPr>
                <w:rFonts w:asciiTheme="majorBidi" w:hAnsiTheme="majorBidi" w:cstheme="majorBidi"/>
              </w:rPr>
              <w:t xml:space="preserve">r. </w:t>
            </w:r>
            <w:r>
              <w:rPr>
                <w:rFonts w:asciiTheme="majorBidi" w:hAnsiTheme="majorBidi" w:cstheme="majorBidi"/>
              </w:rPr>
              <w:t>XXXXXXXX</w:t>
            </w:r>
          </w:p>
        </w:tc>
      </w:tr>
      <w:tr w:rsidR="007B64EC" w:rsidRPr="00657433" w14:paraId="790DECDD" w14:textId="77777777" w:rsidTr="009B73E2">
        <w:trPr>
          <w:trHeight w:val="245"/>
        </w:trPr>
        <w:tc>
          <w:tcPr>
            <w:tcW w:w="9356" w:type="dxa"/>
          </w:tcPr>
          <w:p w14:paraId="295C2F3D" w14:textId="77777777" w:rsidR="007B64EC" w:rsidRDefault="007B64EC" w:rsidP="009B73E2">
            <w:pPr>
              <w:pStyle w:val="NoSpacing"/>
              <w:jc w:val="center"/>
              <w:rPr>
                <w:rFonts w:asciiTheme="majorBidi" w:hAnsiTheme="majorBidi" w:cstheme="majorBidi"/>
              </w:rPr>
            </w:pPr>
          </w:p>
          <w:p w14:paraId="508CF679" w14:textId="77777777" w:rsidR="007B64EC" w:rsidRDefault="007B64EC" w:rsidP="009517AD">
            <w:pPr>
              <w:pStyle w:val="NoSpacing"/>
              <w:jc w:val="center"/>
              <w:rPr>
                <w:rFonts w:asciiTheme="majorBidi" w:hAnsiTheme="majorBidi" w:cstheme="majorBidi"/>
              </w:rPr>
            </w:pPr>
            <w:r w:rsidRPr="00EF5828">
              <w:rPr>
                <w:rFonts w:asciiTheme="majorBidi" w:hAnsiTheme="majorBidi" w:cstheme="majorBidi"/>
              </w:rPr>
              <w:t>Date: XX/XX/20</w:t>
            </w:r>
            <w:r w:rsidR="009517AD">
              <w:rPr>
                <w:rFonts w:asciiTheme="majorBidi" w:hAnsiTheme="majorBidi" w:cstheme="majorBidi"/>
              </w:rPr>
              <w:t>20</w:t>
            </w:r>
          </w:p>
          <w:p w14:paraId="4AD86C74" w14:textId="77777777" w:rsidR="007B64EC" w:rsidRDefault="007B64EC" w:rsidP="009B73E2">
            <w:pPr>
              <w:spacing w:line="480" w:lineRule="auto"/>
              <w:jc w:val="center"/>
              <w:rPr>
                <w:rFonts w:asciiTheme="majorBidi" w:hAnsiTheme="majorBidi" w:cstheme="majorBidi"/>
                <w:sz w:val="24"/>
              </w:rPr>
            </w:pPr>
          </w:p>
          <w:p w14:paraId="6BC57894" w14:textId="77777777" w:rsidR="007B64EC" w:rsidRDefault="007B64EC" w:rsidP="009B73E2">
            <w:pPr>
              <w:spacing w:line="480" w:lineRule="auto"/>
              <w:jc w:val="center"/>
              <w:rPr>
                <w:rFonts w:asciiTheme="majorBidi" w:hAnsiTheme="majorBidi" w:cstheme="majorBidi"/>
                <w:sz w:val="24"/>
              </w:rPr>
            </w:pPr>
            <w:r>
              <w:rPr>
                <w:rFonts w:asciiTheme="majorBidi" w:hAnsiTheme="majorBidi" w:cstheme="majorBidi"/>
                <w:sz w:val="24"/>
              </w:rPr>
              <w:t>Section: XX</w:t>
            </w:r>
          </w:p>
          <w:p w14:paraId="11AFA8D3" w14:textId="77777777" w:rsidR="007B64EC" w:rsidRDefault="007B64EC" w:rsidP="009B73E2">
            <w:pPr>
              <w:pStyle w:val="NoSpacing"/>
              <w:jc w:val="center"/>
              <w:rPr>
                <w:rFonts w:asciiTheme="majorBidi" w:hAnsiTheme="majorBidi" w:cstheme="majorBidi"/>
              </w:rPr>
            </w:pPr>
          </w:p>
          <w:p w14:paraId="1AEC5F3A" w14:textId="7B610285" w:rsidR="007B64EC" w:rsidRPr="00657433" w:rsidRDefault="004F1121" w:rsidP="009B73E2">
            <w:pPr>
              <w:pStyle w:val="NoSpacing"/>
              <w:jc w:val="center"/>
              <w:rPr>
                <w:rFonts w:cstheme="minorHAnsi"/>
              </w:rPr>
            </w:pPr>
            <w:r>
              <w:rPr>
                <w:rFonts w:asciiTheme="majorBidi" w:hAnsiTheme="majorBidi" w:cstheme="majorBidi"/>
              </w:rPr>
              <w:t>Fall</w:t>
            </w:r>
            <w:r w:rsidR="0011340D">
              <w:rPr>
                <w:rFonts w:asciiTheme="majorBidi" w:hAnsiTheme="majorBidi" w:cstheme="majorBidi"/>
              </w:rPr>
              <w:t>2020</w:t>
            </w:r>
          </w:p>
        </w:tc>
      </w:tr>
    </w:tbl>
    <w:p w14:paraId="2644CE5A" w14:textId="792690D0" w:rsidR="007B64EC" w:rsidRDefault="007B64EC" w:rsidP="007B64EC"/>
    <w:p w14:paraId="38AD141C" w14:textId="77777777" w:rsidR="007B64EC" w:rsidRDefault="007B64EC" w:rsidP="007B64EC"/>
    <w:p w14:paraId="62E93F9A" w14:textId="77777777" w:rsidR="007B64EC" w:rsidRDefault="007B64EC" w:rsidP="007B64EC"/>
    <w:p w14:paraId="2939D116" w14:textId="77777777" w:rsidR="007B64EC" w:rsidRDefault="007B64EC" w:rsidP="007B64EC"/>
    <w:p w14:paraId="2A17002D" w14:textId="77777777" w:rsidR="007B64EC" w:rsidRDefault="007B64EC" w:rsidP="007B64EC"/>
    <w:p w14:paraId="4F6E8741" w14:textId="77777777" w:rsidR="007B64EC" w:rsidRDefault="007B64EC" w:rsidP="007B64EC"/>
    <w:p w14:paraId="5E479856" w14:textId="77777777" w:rsidR="007B64EC" w:rsidRDefault="007B64EC" w:rsidP="007B64EC"/>
    <w:p w14:paraId="7BABFF45" w14:textId="77777777" w:rsidR="007B64EC" w:rsidRDefault="007B64EC" w:rsidP="007B64EC"/>
    <w:p w14:paraId="3CDBBCA5" w14:textId="27DAAC9E" w:rsidR="007B64EC" w:rsidRPr="00657433" w:rsidRDefault="008514AE" w:rsidP="007961DD">
      <w:pPr>
        <w:jc w:val="both"/>
        <w:rPr>
          <w:rFonts w:asciiTheme="minorHAnsi" w:hAnsiTheme="minorHAnsi" w:cstheme="minorHAnsi"/>
          <w:b/>
          <w:bCs/>
          <w:sz w:val="32"/>
          <w:szCs w:val="36"/>
        </w:rPr>
      </w:pPr>
      <w:bookmarkStart w:id="0" w:name="_Toc380475774"/>
      <w:bookmarkStart w:id="1" w:name="_Toc410906854"/>
      <w:bookmarkStart w:id="2" w:name="_Toc410906897"/>
      <w:bookmarkStart w:id="3" w:name="_Toc410907625"/>
      <w:r>
        <w:rPr>
          <w:rFonts w:asciiTheme="minorHAnsi" w:hAnsiTheme="minorHAnsi" w:cstheme="minorHAnsi"/>
          <w:b/>
          <w:bCs/>
          <w:sz w:val="32"/>
          <w:szCs w:val="36"/>
        </w:rPr>
        <w:lastRenderedPageBreak/>
        <w:t>Abstract</w:t>
      </w:r>
      <w:r w:rsidR="007B64EC" w:rsidRPr="003F2A2E">
        <w:rPr>
          <w:rFonts w:asciiTheme="minorHAnsi" w:hAnsiTheme="minorHAnsi" w:cstheme="minorHAnsi"/>
          <w:b/>
          <w:bCs/>
          <w:sz w:val="24"/>
          <w:szCs w:val="28"/>
        </w:rPr>
        <w:t>:</w:t>
      </w:r>
      <w:bookmarkEnd w:id="0"/>
      <w:bookmarkEnd w:id="1"/>
      <w:bookmarkEnd w:id="2"/>
      <w:bookmarkEnd w:id="3"/>
      <w:r w:rsidR="007B64EC" w:rsidRPr="003F2A2E">
        <w:rPr>
          <w:rFonts w:asciiTheme="minorHAnsi" w:hAnsiTheme="minorHAnsi" w:cstheme="minorHAnsi"/>
          <w:b/>
          <w:bCs/>
          <w:sz w:val="24"/>
          <w:szCs w:val="28"/>
        </w:rPr>
        <w:t xml:space="preserve"> </w:t>
      </w:r>
    </w:p>
    <w:p w14:paraId="54E0C854" w14:textId="77777777" w:rsidR="007B64EC" w:rsidRPr="00657433" w:rsidRDefault="007B64EC" w:rsidP="007961DD">
      <w:pPr>
        <w:jc w:val="both"/>
        <w:rPr>
          <w:rFonts w:asciiTheme="minorHAnsi" w:hAnsiTheme="minorHAnsi" w:cstheme="minorHAnsi"/>
        </w:rPr>
      </w:pPr>
    </w:p>
    <w:p w14:paraId="72CA3398" w14:textId="32502594" w:rsidR="007B64EC" w:rsidRPr="00657433" w:rsidRDefault="004A5911" w:rsidP="008514AE">
      <w:pPr>
        <w:spacing w:line="360" w:lineRule="auto"/>
        <w:jc w:val="both"/>
        <w:rPr>
          <w:rFonts w:asciiTheme="minorHAnsi" w:hAnsiTheme="minorHAnsi" w:cstheme="minorHAnsi"/>
          <w:sz w:val="24"/>
        </w:rPr>
      </w:pPr>
      <w:r w:rsidRPr="004A5911">
        <w:rPr>
          <w:rFonts w:asciiTheme="minorHAnsi" w:hAnsiTheme="minorHAnsi" w:cstheme="minorHAnsi"/>
          <w:sz w:val="24"/>
        </w:rPr>
        <w:t xml:space="preserve">Strain gauge are important tools in so many applications in today's world. It is a sensor whose resistance varies upon application of applied force. It converts physical quantity in electrical quantity. Strain gauge resistance depends on conductor geometry. When it is </w:t>
      </w:r>
      <w:r w:rsidR="008514AE" w:rsidRPr="004A5911">
        <w:rPr>
          <w:rFonts w:asciiTheme="minorHAnsi" w:hAnsiTheme="minorHAnsi" w:cstheme="minorHAnsi"/>
          <w:sz w:val="24"/>
        </w:rPr>
        <w:t>stretched</w:t>
      </w:r>
      <w:r w:rsidRPr="004A5911">
        <w:rPr>
          <w:rFonts w:asciiTheme="minorHAnsi" w:hAnsiTheme="minorHAnsi" w:cstheme="minorHAnsi"/>
          <w:sz w:val="24"/>
        </w:rPr>
        <w:t xml:space="preserve"> it becomes thin and when it is compressed it becomes thick. So, the resistance changes. Resistance of a conductor depends on </w:t>
      </w:r>
      <w:r w:rsidR="008514AE" w:rsidRPr="004A5911">
        <w:rPr>
          <w:rFonts w:asciiTheme="minorHAnsi" w:hAnsiTheme="minorHAnsi" w:cstheme="minorHAnsi"/>
          <w:sz w:val="24"/>
        </w:rPr>
        <w:t>its</w:t>
      </w:r>
      <w:r w:rsidRPr="004A5911">
        <w:rPr>
          <w:rFonts w:asciiTheme="minorHAnsi" w:hAnsiTheme="minorHAnsi" w:cstheme="minorHAnsi"/>
          <w:sz w:val="24"/>
        </w:rPr>
        <w:t xml:space="preserve"> length and cross section area.</w:t>
      </w:r>
      <w:r w:rsidR="00A8648F" w:rsidRPr="00A8648F">
        <w:t xml:space="preserve"> </w:t>
      </w:r>
      <w:r w:rsidR="00A8648F" w:rsidRPr="00A8648F">
        <w:rPr>
          <w:rFonts w:asciiTheme="minorHAnsi" w:hAnsiTheme="minorHAnsi" w:cstheme="minorHAnsi"/>
          <w:sz w:val="24"/>
        </w:rPr>
        <w:t xml:space="preserve">The change in shape and size of a resistance alters </w:t>
      </w:r>
      <w:r w:rsidR="008514AE" w:rsidRPr="00A8648F">
        <w:rPr>
          <w:rFonts w:asciiTheme="minorHAnsi" w:hAnsiTheme="minorHAnsi" w:cstheme="minorHAnsi"/>
          <w:sz w:val="24"/>
        </w:rPr>
        <w:t>its</w:t>
      </w:r>
      <w:r w:rsidR="00A8648F" w:rsidRPr="00A8648F">
        <w:rPr>
          <w:rFonts w:asciiTheme="minorHAnsi" w:hAnsiTheme="minorHAnsi" w:cstheme="minorHAnsi"/>
          <w:sz w:val="24"/>
        </w:rPr>
        <w:t xml:space="preserve"> length and area which effects resistance because resistance depends on </w:t>
      </w:r>
      <w:r w:rsidR="008514AE" w:rsidRPr="00A8648F">
        <w:rPr>
          <w:rFonts w:asciiTheme="minorHAnsi" w:hAnsiTheme="minorHAnsi" w:cstheme="minorHAnsi"/>
          <w:sz w:val="24"/>
        </w:rPr>
        <w:t>both</w:t>
      </w:r>
      <w:r w:rsidR="00A8648F" w:rsidRPr="00A8648F">
        <w:rPr>
          <w:rFonts w:asciiTheme="minorHAnsi" w:hAnsiTheme="minorHAnsi" w:cstheme="minorHAnsi"/>
          <w:sz w:val="24"/>
        </w:rPr>
        <w:t xml:space="preserve"> length and area. Gauge factor is the sensitivity factor </w:t>
      </w:r>
      <w:r w:rsidR="008514AE" w:rsidRPr="00A8648F">
        <w:rPr>
          <w:rFonts w:asciiTheme="minorHAnsi" w:hAnsiTheme="minorHAnsi" w:cstheme="minorHAnsi"/>
          <w:sz w:val="24"/>
        </w:rPr>
        <w:t>or</w:t>
      </w:r>
      <w:r w:rsidR="00A8648F" w:rsidRPr="00A8648F">
        <w:rPr>
          <w:rFonts w:asciiTheme="minorHAnsi" w:hAnsiTheme="minorHAnsi" w:cstheme="minorHAnsi"/>
          <w:sz w:val="24"/>
        </w:rPr>
        <w:t xml:space="preserve"> coefficient of strain gauges. Every material has different gauge factor.</w:t>
      </w:r>
      <w:r w:rsidR="00A8648F" w:rsidRPr="00A8648F">
        <w:t xml:space="preserve"> </w:t>
      </w:r>
      <w:r w:rsidR="00A8648F" w:rsidRPr="00A8648F">
        <w:rPr>
          <w:rFonts w:asciiTheme="minorHAnsi" w:hAnsiTheme="minorHAnsi" w:cstheme="minorHAnsi"/>
          <w:sz w:val="24"/>
        </w:rPr>
        <w:t>The Wheatstone bridge is used to measure the strain. The Wheatstone bridge is the electrical equivalent of two parallel voltage divider circuits with R1 and R2 as one of them and R3 and R4 as the other one. So for strain measurements we replace one resistor with strain gauge now any small change in it will be reflected in output voltage that can be measured</w:t>
      </w:r>
      <w:r w:rsidR="00A8648F">
        <w:rPr>
          <w:rFonts w:asciiTheme="minorHAnsi" w:hAnsiTheme="minorHAnsi" w:cstheme="minorHAnsi"/>
          <w:sz w:val="24"/>
        </w:rPr>
        <w:t xml:space="preserve">. </w:t>
      </w:r>
      <w:r w:rsidR="00A8648F" w:rsidRPr="00A8648F">
        <w:rPr>
          <w:rFonts w:asciiTheme="minorHAnsi" w:hAnsiTheme="minorHAnsi" w:cstheme="minorHAnsi"/>
          <w:sz w:val="24"/>
        </w:rPr>
        <w:t>Mostly they are not affected by temperature changes. If they get than that can be corrected with thermistor. They have simple operating principle and easy maintenance.</w:t>
      </w:r>
      <w:r w:rsidR="008514AE">
        <w:rPr>
          <w:rFonts w:asciiTheme="minorHAnsi" w:hAnsiTheme="minorHAnsi" w:cstheme="minorHAnsi"/>
          <w:sz w:val="24"/>
        </w:rPr>
        <w:t xml:space="preserve"> </w:t>
      </w:r>
      <w:r w:rsidR="00A8648F">
        <w:rPr>
          <w:rFonts w:asciiTheme="minorHAnsi" w:hAnsiTheme="minorHAnsi" w:cstheme="minorHAnsi"/>
          <w:sz w:val="24"/>
        </w:rPr>
        <w:t>T</w:t>
      </w:r>
      <w:r w:rsidR="00A8648F" w:rsidRPr="00A8648F">
        <w:rPr>
          <w:rFonts w:asciiTheme="minorHAnsi" w:hAnsiTheme="minorHAnsi" w:cstheme="minorHAnsi"/>
          <w:sz w:val="24"/>
        </w:rPr>
        <w:t xml:space="preserve">hey are used in aerospace, strain monitoring, torque and power measurements in rotating </w:t>
      </w:r>
      <w:r w:rsidR="008514AE" w:rsidRPr="00A8648F">
        <w:rPr>
          <w:rFonts w:asciiTheme="minorHAnsi" w:hAnsiTheme="minorHAnsi" w:cstheme="minorHAnsi"/>
          <w:sz w:val="24"/>
        </w:rPr>
        <w:t>equipment’s</w:t>
      </w:r>
      <w:r w:rsidR="00A8648F" w:rsidRPr="00A8648F">
        <w:rPr>
          <w:rFonts w:asciiTheme="minorHAnsi" w:hAnsiTheme="minorHAnsi" w:cstheme="minorHAnsi"/>
          <w:sz w:val="24"/>
        </w:rPr>
        <w:t>. They are used for the measurements of deformity in the structure to monitor them</w:t>
      </w:r>
    </w:p>
    <w:p w14:paraId="522A322C" w14:textId="77777777" w:rsidR="007B64EC" w:rsidRPr="00657433" w:rsidRDefault="007B64EC" w:rsidP="007961DD">
      <w:pPr>
        <w:jc w:val="both"/>
        <w:rPr>
          <w:rFonts w:asciiTheme="minorHAnsi" w:hAnsiTheme="minorHAnsi" w:cstheme="minorHAnsi"/>
        </w:rPr>
      </w:pPr>
    </w:p>
    <w:p w14:paraId="37D3A7D0" w14:textId="77777777" w:rsidR="007B64EC" w:rsidRPr="00657433" w:rsidRDefault="007B64EC" w:rsidP="007961DD">
      <w:pPr>
        <w:jc w:val="both"/>
        <w:rPr>
          <w:rFonts w:asciiTheme="minorHAnsi" w:hAnsiTheme="minorHAnsi" w:cstheme="minorHAnsi"/>
        </w:rPr>
      </w:pPr>
    </w:p>
    <w:p w14:paraId="4DD9AAA2" w14:textId="77777777" w:rsidR="007B64EC" w:rsidRPr="00657433" w:rsidRDefault="007B64EC" w:rsidP="007961DD">
      <w:pPr>
        <w:jc w:val="both"/>
        <w:rPr>
          <w:rFonts w:asciiTheme="minorHAnsi" w:hAnsiTheme="minorHAnsi" w:cstheme="minorHAnsi"/>
        </w:rPr>
      </w:pPr>
      <w:r w:rsidRPr="00657433">
        <w:rPr>
          <w:rFonts w:asciiTheme="minorHAnsi" w:hAnsiTheme="minorHAnsi" w:cstheme="minorHAnsi"/>
        </w:rPr>
        <w:br w:type="page"/>
      </w:r>
    </w:p>
    <w:bookmarkStart w:id="4" w:name="_Toc398802494" w:displacedByCustomXml="next"/>
    <w:bookmarkStart w:id="5" w:name="_Toc398803147" w:displacedByCustomXml="next"/>
    <w:sdt>
      <w:sdtPr>
        <w:rPr>
          <w:rFonts w:asciiTheme="minorHAnsi" w:eastAsiaTheme="minorEastAsia" w:hAnsiTheme="minorHAnsi" w:cstheme="minorHAnsi"/>
          <w:b w:val="0"/>
          <w:bCs w:val="0"/>
          <w:color w:val="auto"/>
          <w:sz w:val="22"/>
          <w:szCs w:val="24"/>
          <w:lang w:eastAsia="en-US"/>
        </w:rPr>
        <w:id w:val="658811158"/>
        <w:docPartObj>
          <w:docPartGallery w:val="Table of Contents"/>
          <w:docPartUnique/>
        </w:docPartObj>
      </w:sdtPr>
      <w:sdtEndPr>
        <w:rPr>
          <w:noProof/>
        </w:rPr>
      </w:sdtEndPr>
      <w:sdtContent>
        <w:p w14:paraId="3273DB0D" w14:textId="77777777" w:rsidR="007B64EC" w:rsidRPr="003F2A2E" w:rsidRDefault="007B64EC" w:rsidP="007961DD">
          <w:pPr>
            <w:pStyle w:val="TOCHeading"/>
            <w:jc w:val="both"/>
            <w:rPr>
              <w:rFonts w:asciiTheme="minorHAnsi" w:hAnsiTheme="minorHAnsi" w:cstheme="minorHAnsi"/>
              <w:color w:val="FF0000"/>
              <w:sz w:val="32"/>
              <w:szCs w:val="32"/>
              <w:lang w:eastAsia="en-US"/>
            </w:rPr>
          </w:pPr>
          <w:r w:rsidRPr="00657433">
            <w:rPr>
              <w:rFonts w:asciiTheme="minorHAnsi" w:hAnsiTheme="minorHAnsi" w:cstheme="minorHAnsi"/>
              <w:color w:val="auto"/>
              <w:sz w:val="32"/>
              <w:szCs w:val="32"/>
              <w:lang w:eastAsia="en-US"/>
            </w:rPr>
            <w:t>Contents</w:t>
          </w:r>
          <w:r>
            <w:rPr>
              <w:rFonts w:asciiTheme="minorHAnsi" w:hAnsiTheme="minorHAnsi" w:cstheme="minorHAnsi"/>
              <w:color w:val="auto"/>
              <w:sz w:val="32"/>
              <w:szCs w:val="32"/>
              <w:lang w:eastAsia="en-US"/>
            </w:rPr>
            <w:t xml:space="preserve"> </w:t>
          </w:r>
        </w:p>
        <w:p w14:paraId="21A73F2B" w14:textId="77777777" w:rsidR="007B64EC" w:rsidRPr="00657433" w:rsidRDefault="007B64EC" w:rsidP="007961DD">
          <w:pPr>
            <w:jc w:val="both"/>
            <w:rPr>
              <w:rFonts w:asciiTheme="minorHAnsi" w:hAnsiTheme="minorHAnsi" w:cstheme="minorHAnsi"/>
            </w:rPr>
          </w:pPr>
        </w:p>
        <w:p w14:paraId="6F733C6B" w14:textId="0F308FA5" w:rsidR="004F1121" w:rsidRDefault="007B64EC">
          <w:pPr>
            <w:pStyle w:val="TOC1"/>
            <w:tabs>
              <w:tab w:val="left" w:pos="440"/>
              <w:tab w:val="right" w:leader="dot" w:pos="9016"/>
            </w:tabs>
            <w:rPr>
              <w:rFonts w:asciiTheme="minorHAnsi" w:hAnsiTheme="minorHAnsi"/>
              <w:noProof/>
              <w:szCs w:val="22"/>
            </w:rPr>
          </w:pPr>
          <w:r w:rsidRPr="00657433">
            <w:rPr>
              <w:rFonts w:asciiTheme="minorHAnsi" w:hAnsiTheme="minorHAnsi" w:cstheme="minorHAnsi"/>
            </w:rPr>
            <w:fldChar w:fldCharType="begin"/>
          </w:r>
          <w:r w:rsidRPr="00657433">
            <w:rPr>
              <w:rFonts w:asciiTheme="minorHAnsi" w:hAnsiTheme="minorHAnsi" w:cstheme="minorHAnsi"/>
            </w:rPr>
            <w:instrText xml:space="preserve"> TOC \o "1-3" \h \z \u </w:instrText>
          </w:r>
          <w:r w:rsidRPr="00657433">
            <w:rPr>
              <w:rFonts w:asciiTheme="minorHAnsi" w:hAnsiTheme="minorHAnsi" w:cstheme="minorHAnsi"/>
            </w:rPr>
            <w:fldChar w:fldCharType="separate"/>
          </w:r>
          <w:hyperlink w:anchor="_Toc55295655" w:history="1">
            <w:r w:rsidR="004F1121" w:rsidRPr="0024490F">
              <w:rPr>
                <w:rStyle w:val="Hyperlink"/>
                <w:noProof/>
              </w:rPr>
              <w:t>1.</w:t>
            </w:r>
            <w:r w:rsidR="004F1121">
              <w:rPr>
                <w:rFonts w:asciiTheme="minorHAnsi" w:hAnsiTheme="minorHAnsi"/>
                <w:noProof/>
                <w:szCs w:val="22"/>
              </w:rPr>
              <w:tab/>
            </w:r>
            <w:r w:rsidR="004F1121" w:rsidRPr="0024490F">
              <w:rPr>
                <w:rStyle w:val="Hyperlink"/>
                <w:noProof/>
              </w:rPr>
              <w:t>Introduction (one page):</w:t>
            </w:r>
            <w:r w:rsidR="004F1121">
              <w:rPr>
                <w:noProof/>
                <w:webHidden/>
              </w:rPr>
              <w:tab/>
            </w:r>
            <w:r w:rsidR="004F1121">
              <w:rPr>
                <w:noProof/>
                <w:webHidden/>
              </w:rPr>
              <w:fldChar w:fldCharType="begin"/>
            </w:r>
            <w:r w:rsidR="004F1121">
              <w:rPr>
                <w:noProof/>
                <w:webHidden/>
              </w:rPr>
              <w:instrText xml:space="preserve"> PAGEREF _Toc55295655 \h </w:instrText>
            </w:r>
            <w:r w:rsidR="004F1121">
              <w:rPr>
                <w:noProof/>
                <w:webHidden/>
              </w:rPr>
            </w:r>
            <w:r w:rsidR="004F1121">
              <w:rPr>
                <w:noProof/>
                <w:webHidden/>
              </w:rPr>
              <w:fldChar w:fldCharType="separate"/>
            </w:r>
            <w:r w:rsidR="004F1121">
              <w:rPr>
                <w:noProof/>
                <w:webHidden/>
              </w:rPr>
              <w:t>4</w:t>
            </w:r>
            <w:r w:rsidR="004F1121">
              <w:rPr>
                <w:noProof/>
                <w:webHidden/>
              </w:rPr>
              <w:fldChar w:fldCharType="end"/>
            </w:r>
          </w:hyperlink>
        </w:p>
        <w:p w14:paraId="32E1D7C6" w14:textId="7AC1A08B" w:rsidR="004F1121" w:rsidRDefault="00B16AF1">
          <w:pPr>
            <w:pStyle w:val="TOC1"/>
            <w:tabs>
              <w:tab w:val="left" w:pos="440"/>
              <w:tab w:val="right" w:leader="dot" w:pos="9016"/>
            </w:tabs>
            <w:rPr>
              <w:rFonts w:asciiTheme="minorHAnsi" w:hAnsiTheme="minorHAnsi"/>
              <w:noProof/>
              <w:szCs w:val="22"/>
            </w:rPr>
          </w:pPr>
          <w:hyperlink w:anchor="_Toc55295656" w:history="1">
            <w:r w:rsidR="004F1121" w:rsidRPr="0024490F">
              <w:rPr>
                <w:rStyle w:val="Hyperlink"/>
                <w:noProof/>
              </w:rPr>
              <w:t>2.</w:t>
            </w:r>
            <w:r w:rsidR="004F1121">
              <w:rPr>
                <w:rFonts w:asciiTheme="minorHAnsi" w:hAnsiTheme="minorHAnsi"/>
                <w:noProof/>
                <w:szCs w:val="22"/>
              </w:rPr>
              <w:tab/>
            </w:r>
            <w:r w:rsidR="004F1121" w:rsidRPr="0024490F">
              <w:rPr>
                <w:rStyle w:val="Hyperlink"/>
                <w:noProof/>
              </w:rPr>
              <w:t>Literature Review (one page):</w:t>
            </w:r>
            <w:r w:rsidR="004F1121">
              <w:rPr>
                <w:noProof/>
                <w:webHidden/>
              </w:rPr>
              <w:tab/>
            </w:r>
          </w:hyperlink>
          <w:r w:rsidR="0072711B">
            <w:rPr>
              <w:noProof/>
            </w:rPr>
            <w:t>6</w:t>
          </w:r>
        </w:p>
        <w:p w14:paraId="1D1F86FF" w14:textId="2F9A9F9B" w:rsidR="004F1121" w:rsidRDefault="00B16AF1">
          <w:pPr>
            <w:pStyle w:val="TOC1"/>
            <w:tabs>
              <w:tab w:val="right" w:leader="dot" w:pos="9016"/>
            </w:tabs>
            <w:rPr>
              <w:rFonts w:asciiTheme="minorHAnsi" w:hAnsiTheme="minorHAnsi"/>
              <w:noProof/>
              <w:szCs w:val="22"/>
            </w:rPr>
          </w:pPr>
          <w:hyperlink w:anchor="_Toc55295657" w:history="1">
            <w:r w:rsidR="004F1121" w:rsidRPr="0024490F">
              <w:rPr>
                <w:rStyle w:val="Hyperlink"/>
                <w:noProof/>
              </w:rPr>
              <w:t>References</w:t>
            </w:r>
            <w:r w:rsidR="004F1121">
              <w:rPr>
                <w:noProof/>
                <w:webHidden/>
              </w:rPr>
              <w:tab/>
            </w:r>
          </w:hyperlink>
          <w:r w:rsidR="0072711B">
            <w:rPr>
              <w:noProof/>
            </w:rPr>
            <w:t>8</w:t>
          </w:r>
        </w:p>
        <w:p w14:paraId="59AE2669" w14:textId="07CD70F6" w:rsidR="007B64EC" w:rsidRDefault="007B64EC" w:rsidP="007961DD">
          <w:pPr>
            <w:jc w:val="both"/>
            <w:rPr>
              <w:rFonts w:asciiTheme="minorHAnsi" w:hAnsiTheme="minorHAnsi" w:cstheme="minorHAnsi"/>
            </w:rPr>
          </w:pPr>
          <w:r w:rsidRPr="00657433">
            <w:rPr>
              <w:rFonts w:asciiTheme="minorHAnsi" w:hAnsiTheme="minorHAnsi" w:cstheme="minorHAnsi"/>
              <w:b/>
              <w:bCs/>
              <w:noProof/>
            </w:rPr>
            <w:fldChar w:fldCharType="end"/>
          </w:r>
        </w:p>
      </w:sdtContent>
    </w:sdt>
    <w:bookmarkEnd w:id="4" w:displacedByCustomXml="prev"/>
    <w:bookmarkEnd w:id="5" w:displacedByCustomXml="prev"/>
    <w:p w14:paraId="09046BC8" w14:textId="77777777" w:rsidR="007B64EC" w:rsidRPr="00A31782" w:rsidRDefault="007B64EC" w:rsidP="007961DD">
      <w:pPr>
        <w:jc w:val="both"/>
        <w:rPr>
          <w:rFonts w:asciiTheme="minorHAnsi" w:hAnsiTheme="minorHAnsi" w:cstheme="minorHAnsi"/>
        </w:rPr>
      </w:pPr>
    </w:p>
    <w:p w14:paraId="09A77EC6" w14:textId="77777777" w:rsidR="007B64EC" w:rsidRPr="00A31782" w:rsidRDefault="007B64EC" w:rsidP="007961DD">
      <w:pPr>
        <w:jc w:val="both"/>
        <w:rPr>
          <w:rFonts w:asciiTheme="minorHAnsi" w:hAnsiTheme="minorHAnsi" w:cstheme="minorHAnsi"/>
        </w:rPr>
      </w:pPr>
    </w:p>
    <w:p w14:paraId="79B71E5C" w14:textId="77777777" w:rsidR="007B64EC" w:rsidRPr="00A31782" w:rsidRDefault="007B64EC" w:rsidP="007961DD">
      <w:pPr>
        <w:jc w:val="both"/>
        <w:rPr>
          <w:rFonts w:asciiTheme="minorHAnsi" w:hAnsiTheme="minorHAnsi" w:cstheme="minorHAnsi"/>
        </w:rPr>
      </w:pPr>
    </w:p>
    <w:p w14:paraId="0114A49D" w14:textId="77777777" w:rsidR="007B64EC" w:rsidRPr="00A31782" w:rsidRDefault="007B64EC" w:rsidP="007961DD">
      <w:pPr>
        <w:jc w:val="both"/>
        <w:rPr>
          <w:rFonts w:asciiTheme="minorHAnsi" w:hAnsiTheme="minorHAnsi" w:cstheme="minorHAnsi"/>
        </w:rPr>
      </w:pPr>
    </w:p>
    <w:p w14:paraId="0FFBD1D0" w14:textId="77777777" w:rsidR="007B64EC" w:rsidRDefault="007B64EC" w:rsidP="007961DD">
      <w:pPr>
        <w:jc w:val="both"/>
        <w:rPr>
          <w:rFonts w:asciiTheme="minorHAnsi" w:hAnsiTheme="minorHAnsi" w:cstheme="minorHAnsi"/>
        </w:rPr>
      </w:pPr>
    </w:p>
    <w:p w14:paraId="4AACC392" w14:textId="77777777" w:rsidR="007B64EC" w:rsidRDefault="007B64EC" w:rsidP="007961DD">
      <w:pPr>
        <w:ind w:firstLine="720"/>
        <w:jc w:val="both"/>
        <w:rPr>
          <w:rFonts w:asciiTheme="minorHAnsi" w:hAnsiTheme="minorHAnsi" w:cstheme="minorHAnsi"/>
        </w:rPr>
      </w:pPr>
    </w:p>
    <w:p w14:paraId="60D7A76B" w14:textId="77777777" w:rsidR="007B64EC" w:rsidRDefault="007B64EC" w:rsidP="007961DD">
      <w:pPr>
        <w:ind w:firstLine="720"/>
        <w:jc w:val="both"/>
        <w:rPr>
          <w:rFonts w:asciiTheme="minorHAnsi" w:hAnsiTheme="minorHAnsi" w:cstheme="minorHAnsi"/>
        </w:rPr>
      </w:pPr>
    </w:p>
    <w:p w14:paraId="4C3EA144" w14:textId="77777777" w:rsidR="007B64EC" w:rsidRDefault="007B64EC" w:rsidP="007961DD">
      <w:pPr>
        <w:ind w:firstLine="720"/>
        <w:jc w:val="both"/>
        <w:rPr>
          <w:rFonts w:asciiTheme="minorHAnsi" w:hAnsiTheme="minorHAnsi" w:cstheme="minorHAnsi"/>
        </w:rPr>
      </w:pPr>
    </w:p>
    <w:p w14:paraId="19BD8F0A" w14:textId="77777777" w:rsidR="007B64EC" w:rsidRDefault="007B64EC" w:rsidP="007961DD">
      <w:pPr>
        <w:ind w:firstLine="720"/>
        <w:jc w:val="both"/>
        <w:rPr>
          <w:rFonts w:asciiTheme="minorHAnsi" w:hAnsiTheme="minorHAnsi" w:cstheme="minorHAnsi"/>
        </w:rPr>
      </w:pPr>
    </w:p>
    <w:p w14:paraId="1825243D" w14:textId="77777777" w:rsidR="00C2037A" w:rsidRDefault="00C2037A" w:rsidP="007961DD">
      <w:pPr>
        <w:ind w:firstLine="720"/>
        <w:jc w:val="both"/>
        <w:rPr>
          <w:rFonts w:asciiTheme="minorHAnsi" w:hAnsiTheme="minorHAnsi" w:cstheme="minorHAnsi"/>
        </w:rPr>
      </w:pPr>
    </w:p>
    <w:p w14:paraId="63EBF513" w14:textId="77777777" w:rsidR="00C2037A" w:rsidRDefault="00C2037A" w:rsidP="007961DD">
      <w:pPr>
        <w:ind w:firstLine="720"/>
        <w:jc w:val="both"/>
        <w:rPr>
          <w:rFonts w:asciiTheme="minorHAnsi" w:hAnsiTheme="minorHAnsi" w:cstheme="minorHAnsi"/>
        </w:rPr>
      </w:pPr>
    </w:p>
    <w:p w14:paraId="6E25CD97" w14:textId="77777777" w:rsidR="00C2037A" w:rsidRDefault="00C2037A" w:rsidP="007961DD">
      <w:pPr>
        <w:ind w:firstLine="720"/>
        <w:jc w:val="both"/>
        <w:rPr>
          <w:rFonts w:asciiTheme="minorHAnsi" w:hAnsiTheme="minorHAnsi" w:cstheme="minorHAnsi"/>
        </w:rPr>
      </w:pPr>
    </w:p>
    <w:p w14:paraId="3B4D0514" w14:textId="77777777" w:rsidR="00C2037A" w:rsidRDefault="00C2037A" w:rsidP="007961DD">
      <w:pPr>
        <w:ind w:firstLine="720"/>
        <w:jc w:val="both"/>
        <w:rPr>
          <w:rFonts w:asciiTheme="minorHAnsi" w:hAnsiTheme="minorHAnsi" w:cstheme="minorHAnsi"/>
        </w:rPr>
      </w:pPr>
    </w:p>
    <w:p w14:paraId="14C8A769" w14:textId="77777777" w:rsidR="00C2037A" w:rsidRDefault="00C2037A" w:rsidP="007961DD">
      <w:pPr>
        <w:ind w:firstLine="720"/>
        <w:jc w:val="both"/>
        <w:rPr>
          <w:rFonts w:asciiTheme="minorHAnsi" w:hAnsiTheme="minorHAnsi" w:cstheme="minorHAnsi"/>
        </w:rPr>
      </w:pPr>
    </w:p>
    <w:p w14:paraId="70CB2422" w14:textId="77777777" w:rsidR="00C2037A" w:rsidRDefault="00C2037A" w:rsidP="007961DD">
      <w:pPr>
        <w:ind w:firstLine="720"/>
        <w:jc w:val="both"/>
        <w:rPr>
          <w:rFonts w:asciiTheme="minorHAnsi" w:hAnsiTheme="minorHAnsi" w:cstheme="minorHAnsi"/>
        </w:rPr>
      </w:pPr>
    </w:p>
    <w:p w14:paraId="3C362702" w14:textId="77777777" w:rsidR="00C2037A" w:rsidRDefault="00C2037A" w:rsidP="007961DD">
      <w:pPr>
        <w:ind w:firstLine="720"/>
        <w:jc w:val="both"/>
        <w:rPr>
          <w:rFonts w:asciiTheme="minorHAnsi" w:hAnsiTheme="minorHAnsi" w:cstheme="minorHAnsi"/>
        </w:rPr>
      </w:pPr>
    </w:p>
    <w:p w14:paraId="04835EE8" w14:textId="77777777" w:rsidR="00C2037A" w:rsidRDefault="00C2037A" w:rsidP="007961DD">
      <w:pPr>
        <w:ind w:firstLine="720"/>
        <w:jc w:val="both"/>
        <w:rPr>
          <w:rFonts w:asciiTheme="minorHAnsi" w:hAnsiTheme="minorHAnsi" w:cstheme="minorHAnsi"/>
        </w:rPr>
      </w:pPr>
    </w:p>
    <w:p w14:paraId="3EDCA254" w14:textId="77777777" w:rsidR="00C2037A" w:rsidRDefault="00C2037A" w:rsidP="007961DD">
      <w:pPr>
        <w:ind w:firstLine="720"/>
        <w:jc w:val="both"/>
        <w:rPr>
          <w:rFonts w:asciiTheme="minorHAnsi" w:hAnsiTheme="minorHAnsi" w:cstheme="minorHAnsi"/>
        </w:rPr>
      </w:pPr>
    </w:p>
    <w:p w14:paraId="314C4543" w14:textId="77777777" w:rsidR="007B64EC" w:rsidRDefault="007B64EC" w:rsidP="007961DD">
      <w:pPr>
        <w:ind w:firstLine="720"/>
        <w:jc w:val="both"/>
        <w:rPr>
          <w:rFonts w:asciiTheme="minorHAnsi" w:hAnsiTheme="minorHAnsi" w:cstheme="minorHAnsi"/>
        </w:rPr>
      </w:pPr>
    </w:p>
    <w:p w14:paraId="5609DF86" w14:textId="77777777" w:rsidR="00C2037A" w:rsidRDefault="00C2037A" w:rsidP="007961DD">
      <w:pPr>
        <w:ind w:firstLine="720"/>
        <w:jc w:val="both"/>
        <w:rPr>
          <w:rFonts w:asciiTheme="minorHAnsi" w:hAnsiTheme="minorHAnsi" w:cstheme="minorHAnsi"/>
        </w:rPr>
      </w:pPr>
    </w:p>
    <w:p w14:paraId="53D0FCC2" w14:textId="77777777" w:rsidR="007B64EC" w:rsidRDefault="007B64EC" w:rsidP="007961DD">
      <w:pPr>
        <w:ind w:firstLine="720"/>
        <w:jc w:val="both"/>
        <w:rPr>
          <w:rFonts w:asciiTheme="minorHAnsi" w:hAnsiTheme="minorHAnsi" w:cstheme="minorHAnsi"/>
        </w:rPr>
      </w:pPr>
    </w:p>
    <w:p w14:paraId="137D7998" w14:textId="77777777" w:rsidR="007B64EC" w:rsidRDefault="007B64EC" w:rsidP="007961DD">
      <w:pPr>
        <w:ind w:firstLine="720"/>
        <w:jc w:val="both"/>
        <w:rPr>
          <w:rFonts w:asciiTheme="minorHAnsi" w:hAnsiTheme="minorHAnsi" w:cstheme="minorHAnsi"/>
        </w:rPr>
      </w:pPr>
    </w:p>
    <w:p w14:paraId="4FAE6AE6" w14:textId="77777777" w:rsidR="007B64EC" w:rsidRDefault="007B64EC" w:rsidP="007961DD">
      <w:pPr>
        <w:ind w:firstLine="720"/>
        <w:jc w:val="both"/>
        <w:rPr>
          <w:rFonts w:asciiTheme="minorHAnsi" w:hAnsiTheme="minorHAnsi" w:cstheme="minorHAnsi"/>
        </w:rPr>
      </w:pPr>
    </w:p>
    <w:p w14:paraId="7147D99C" w14:textId="77777777" w:rsidR="007B64EC" w:rsidRDefault="007B64EC" w:rsidP="007961DD">
      <w:pPr>
        <w:ind w:firstLine="720"/>
        <w:jc w:val="both"/>
        <w:rPr>
          <w:rFonts w:asciiTheme="minorHAnsi" w:hAnsiTheme="minorHAnsi" w:cstheme="minorHAnsi"/>
        </w:rPr>
      </w:pPr>
    </w:p>
    <w:p w14:paraId="6C7430A0" w14:textId="77777777" w:rsidR="007B64EC" w:rsidRDefault="007B64EC" w:rsidP="007961DD">
      <w:pPr>
        <w:ind w:firstLine="720"/>
        <w:jc w:val="both"/>
        <w:rPr>
          <w:rFonts w:asciiTheme="minorHAnsi" w:hAnsiTheme="minorHAnsi" w:cstheme="minorHAnsi"/>
        </w:rPr>
      </w:pPr>
    </w:p>
    <w:p w14:paraId="407A6D2D" w14:textId="77777777" w:rsidR="007B64EC" w:rsidRDefault="007B64EC" w:rsidP="007961DD">
      <w:pPr>
        <w:ind w:firstLine="720"/>
        <w:jc w:val="both"/>
        <w:rPr>
          <w:rFonts w:asciiTheme="minorHAnsi" w:hAnsiTheme="minorHAnsi" w:cstheme="minorHAnsi"/>
        </w:rPr>
      </w:pPr>
    </w:p>
    <w:p w14:paraId="33BB2559" w14:textId="77777777" w:rsidR="00B356A7" w:rsidRDefault="00B356A7" w:rsidP="007961DD">
      <w:pPr>
        <w:ind w:firstLine="720"/>
        <w:jc w:val="both"/>
        <w:rPr>
          <w:rFonts w:asciiTheme="minorHAnsi" w:hAnsiTheme="minorHAnsi" w:cstheme="minorHAnsi"/>
        </w:rPr>
      </w:pPr>
    </w:p>
    <w:p w14:paraId="2D94A48B" w14:textId="77777777" w:rsidR="00B356A7" w:rsidRDefault="00B356A7" w:rsidP="007961DD">
      <w:pPr>
        <w:ind w:firstLine="720"/>
        <w:jc w:val="both"/>
        <w:rPr>
          <w:rFonts w:asciiTheme="minorHAnsi" w:hAnsiTheme="minorHAnsi" w:cstheme="minorHAnsi"/>
        </w:rPr>
      </w:pPr>
    </w:p>
    <w:p w14:paraId="3A7940D6" w14:textId="77777777" w:rsidR="00B356A7" w:rsidRDefault="00B356A7" w:rsidP="007961DD">
      <w:pPr>
        <w:ind w:firstLine="720"/>
        <w:jc w:val="both"/>
        <w:rPr>
          <w:rFonts w:asciiTheme="minorHAnsi" w:hAnsiTheme="minorHAnsi" w:cstheme="minorHAnsi"/>
        </w:rPr>
      </w:pPr>
    </w:p>
    <w:p w14:paraId="58B93180" w14:textId="77777777" w:rsidR="00B356A7" w:rsidRDefault="00B356A7" w:rsidP="007961DD">
      <w:pPr>
        <w:ind w:firstLine="720"/>
        <w:jc w:val="both"/>
        <w:rPr>
          <w:rFonts w:asciiTheme="minorHAnsi" w:hAnsiTheme="minorHAnsi" w:cstheme="minorHAnsi"/>
        </w:rPr>
      </w:pPr>
    </w:p>
    <w:p w14:paraId="53ACDA95" w14:textId="77777777" w:rsidR="00B356A7" w:rsidRDefault="00B356A7" w:rsidP="007961DD">
      <w:pPr>
        <w:ind w:firstLine="720"/>
        <w:jc w:val="both"/>
        <w:rPr>
          <w:rFonts w:asciiTheme="minorHAnsi" w:hAnsiTheme="minorHAnsi" w:cstheme="minorHAnsi"/>
        </w:rPr>
      </w:pPr>
    </w:p>
    <w:p w14:paraId="294A733A" w14:textId="77777777" w:rsidR="00B356A7" w:rsidRDefault="00B356A7" w:rsidP="007961DD">
      <w:pPr>
        <w:ind w:firstLine="720"/>
        <w:jc w:val="both"/>
        <w:rPr>
          <w:rFonts w:asciiTheme="minorHAnsi" w:hAnsiTheme="minorHAnsi" w:cstheme="minorHAnsi"/>
        </w:rPr>
      </w:pPr>
    </w:p>
    <w:p w14:paraId="28333D88" w14:textId="77777777" w:rsidR="00B356A7" w:rsidRDefault="00B356A7" w:rsidP="007961DD">
      <w:pPr>
        <w:ind w:firstLine="720"/>
        <w:jc w:val="both"/>
        <w:rPr>
          <w:rFonts w:asciiTheme="minorHAnsi" w:hAnsiTheme="minorHAnsi" w:cstheme="minorHAnsi"/>
        </w:rPr>
      </w:pPr>
    </w:p>
    <w:p w14:paraId="50CC4C7E" w14:textId="77777777" w:rsidR="007B64EC" w:rsidRDefault="007B64EC" w:rsidP="007961DD">
      <w:pPr>
        <w:ind w:firstLine="720"/>
        <w:jc w:val="both"/>
        <w:rPr>
          <w:rFonts w:asciiTheme="minorHAnsi" w:hAnsiTheme="minorHAnsi" w:cstheme="minorHAnsi"/>
        </w:rPr>
      </w:pPr>
    </w:p>
    <w:p w14:paraId="489F5F8E" w14:textId="77777777" w:rsidR="00724634" w:rsidRDefault="00724634" w:rsidP="007961DD">
      <w:pPr>
        <w:ind w:firstLine="720"/>
        <w:jc w:val="both"/>
        <w:rPr>
          <w:rFonts w:asciiTheme="minorHAnsi" w:hAnsiTheme="minorHAnsi" w:cstheme="minorHAnsi"/>
        </w:rPr>
      </w:pPr>
    </w:p>
    <w:p w14:paraId="2521A600" w14:textId="77777777" w:rsidR="007B64EC" w:rsidRDefault="007B64EC" w:rsidP="007961DD">
      <w:pPr>
        <w:jc w:val="both"/>
        <w:rPr>
          <w:rFonts w:asciiTheme="minorHAnsi" w:hAnsiTheme="minorHAnsi" w:cstheme="minorHAnsi"/>
        </w:rPr>
      </w:pPr>
    </w:p>
    <w:p w14:paraId="16EA188E" w14:textId="77777777" w:rsidR="007B64EC" w:rsidRDefault="007B64EC" w:rsidP="007961DD">
      <w:pPr>
        <w:jc w:val="both"/>
        <w:rPr>
          <w:rFonts w:asciiTheme="minorHAnsi" w:hAnsiTheme="minorHAnsi" w:cstheme="minorHAnsi"/>
        </w:rPr>
      </w:pPr>
    </w:p>
    <w:p w14:paraId="2DBCCF29" w14:textId="77777777" w:rsidR="007B64EC" w:rsidRDefault="007B64EC" w:rsidP="007961DD">
      <w:pPr>
        <w:jc w:val="both"/>
        <w:rPr>
          <w:rFonts w:asciiTheme="minorHAnsi" w:hAnsiTheme="minorHAnsi" w:cstheme="minorHAnsi"/>
        </w:rPr>
      </w:pPr>
    </w:p>
    <w:p w14:paraId="3F642DFD" w14:textId="0C8FEBBF" w:rsidR="007B64EC" w:rsidRPr="00611187" w:rsidRDefault="007B64EC" w:rsidP="001679E6">
      <w:pPr>
        <w:pStyle w:val="Heading1"/>
        <w:numPr>
          <w:ilvl w:val="0"/>
          <w:numId w:val="39"/>
        </w:numPr>
        <w:spacing w:before="480"/>
        <w:jc w:val="both"/>
        <w:rPr>
          <w:sz w:val="28"/>
          <w:szCs w:val="28"/>
        </w:rPr>
      </w:pPr>
      <w:bookmarkStart w:id="6" w:name="_Toc55295655"/>
      <w:proofErr w:type="gramStart"/>
      <w:r w:rsidRPr="00611187">
        <w:rPr>
          <w:sz w:val="28"/>
          <w:szCs w:val="28"/>
        </w:rPr>
        <w:lastRenderedPageBreak/>
        <w:t>Introduction</w:t>
      </w:r>
      <w:r w:rsidR="00FC735A">
        <w:rPr>
          <w:sz w:val="28"/>
          <w:szCs w:val="28"/>
        </w:rPr>
        <w:t xml:space="preserve"> </w:t>
      </w:r>
      <w:r w:rsidRPr="00611187">
        <w:rPr>
          <w:sz w:val="28"/>
          <w:szCs w:val="28"/>
        </w:rPr>
        <w:t>:</w:t>
      </w:r>
      <w:bookmarkEnd w:id="6"/>
      <w:proofErr w:type="gramEnd"/>
      <w:r w:rsidRPr="00611187">
        <w:rPr>
          <w:sz w:val="28"/>
          <w:szCs w:val="28"/>
        </w:rPr>
        <w:t xml:space="preserve"> </w:t>
      </w:r>
    </w:p>
    <w:p w14:paraId="01451170" w14:textId="77777777" w:rsidR="00724634" w:rsidRPr="00724634" w:rsidRDefault="00724634" w:rsidP="007961DD">
      <w:pPr>
        <w:jc w:val="both"/>
      </w:pPr>
    </w:p>
    <w:p w14:paraId="558883CF" w14:textId="5C4AE63E" w:rsidR="00FC735A" w:rsidRPr="00FC735A" w:rsidRDefault="00FC735A" w:rsidP="00FC735A">
      <w:pPr>
        <w:keepNext/>
        <w:keepLines/>
        <w:spacing w:line="360" w:lineRule="auto"/>
        <w:jc w:val="both"/>
        <w:outlineLvl w:val="0"/>
        <w:rPr>
          <w:rFonts w:ascii="Calibri" w:eastAsiaTheme="majorEastAsia" w:hAnsi="Calibri" w:cstheme="majorBidi"/>
          <w:color w:val="000000" w:themeColor="text1"/>
          <w:sz w:val="24"/>
        </w:rPr>
      </w:pPr>
      <w:r w:rsidRPr="00FC735A">
        <w:rPr>
          <w:rFonts w:ascii="Calibri" w:eastAsiaTheme="majorEastAsia" w:hAnsi="Calibri" w:cstheme="majorBidi"/>
          <w:color w:val="000000" w:themeColor="text1"/>
          <w:sz w:val="24"/>
        </w:rPr>
        <w:t>Strain Gauges are an important geotechnical tools that measure strain in underground cavities, tunnels, buildings, concrete, masonry dams, bridges, embedment in soil/concrete. A Strain gauge is a sensor whose resistance varies with applied force; it converts force, pressure, tension, weight, etc., into a change in electrical resistance which can then be measured. When external forces are applied to a stationary object, stress and strain are the result. As the object is deformed, the foil is deformed, causing its </w:t>
      </w:r>
      <w:hyperlink r:id="rId8" w:tooltip="Electrical resistance" w:history="1">
        <w:r w:rsidRPr="00FC735A">
          <w:rPr>
            <w:rFonts w:ascii="Calibri" w:eastAsiaTheme="majorEastAsia" w:hAnsi="Calibri" w:cstheme="majorBidi"/>
            <w:color w:val="000000" w:themeColor="text1"/>
            <w:sz w:val="24"/>
          </w:rPr>
          <w:t>electrical resistance</w:t>
        </w:r>
      </w:hyperlink>
      <w:r w:rsidRPr="00FC735A">
        <w:rPr>
          <w:rFonts w:ascii="Calibri" w:eastAsiaTheme="majorEastAsia" w:hAnsi="Calibri" w:cstheme="majorBidi"/>
          <w:color w:val="000000" w:themeColor="text1"/>
          <w:sz w:val="24"/>
        </w:rPr>
        <w:t> to change. This resistance change, usually measured using a </w:t>
      </w:r>
      <w:hyperlink r:id="rId9" w:tooltip="Wheatstone bridge" w:history="1">
        <w:r w:rsidRPr="00FC735A">
          <w:rPr>
            <w:rFonts w:ascii="Calibri" w:eastAsiaTheme="majorEastAsia" w:hAnsi="Calibri" w:cstheme="majorBidi"/>
            <w:color w:val="000000" w:themeColor="text1"/>
            <w:sz w:val="24"/>
          </w:rPr>
          <w:t>Wheatstone bridge</w:t>
        </w:r>
      </w:hyperlink>
      <w:r w:rsidRPr="00FC735A">
        <w:rPr>
          <w:rFonts w:ascii="Calibri" w:eastAsiaTheme="majorEastAsia" w:hAnsi="Calibri" w:cstheme="majorBidi"/>
          <w:color w:val="000000" w:themeColor="text1"/>
          <w:sz w:val="24"/>
        </w:rPr>
        <w:t>, is related to the strain by the quantity known as the </w:t>
      </w:r>
      <w:hyperlink r:id="rId10" w:tooltip="Gauge factor" w:history="1">
        <w:r w:rsidRPr="00FC735A">
          <w:rPr>
            <w:rFonts w:ascii="Calibri" w:eastAsiaTheme="majorEastAsia" w:hAnsi="Calibri" w:cstheme="majorBidi"/>
            <w:color w:val="000000" w:themeColor="text1"/>
            <w:sz w:val="24"/>
          </w:rPr>
          <w:t>gauge factor</w:t>
        </w:r>
      </w:hyperlink>
      <w:r w:rsidRPr="00FC735A">
        <w:rPr>
          <w:rFonts w:ascii="Calibri" w:eastAsiaTheme="majorEastAsia" w:hAnsi="Calibri" w:cstheme="majorBidi"/>
          <w:color w:val="000000" w:themeColor="text1"/>
          <w:sz w:val="24"/>
        </w:rPr>
        <w:t>. Most strain gauges are smaller than a postage stamp, and they look something like this:</w:t>
      </w:r>
    </w:p>
    <w:p w14:paraId="71357908" w14:textId="77777777" w:rsidR="00FC735A" w:rsidRPr="00FC735A" w:rsidRDefault="00FC735A" w:rsidP="00FC735A">
      <w:pPr>
        <w:spacing w:line="360" w:lineRule="auto"/>
        <w:jc w:val="center"/>
        <w:rPr>
          <w:rFonts w:ascii="Calibri" w:eastAsiaTheme="minorHAnsi" w:hAnsi="Calibri" w:cstheme="majorBidi"/>
          <w:sz w:val="24"/>
        </w:rPr>
      </w:pPr>
      <w:r w:rsidRPr="00FC735A">
        <w:rPr>
          <w:rFonts w:ascii="Calibri" w:eastAsiaTheme="minorHAnsi" w:hAnsi="Calibri" w:cstheme="majorBidi"/>
          <w:noProof/>
          <w:sz w:val="24"/>
          <w:lang w:bidi="mr-IN"/>
        </w:rPr>
        <w:drawing>
          <wp:inline distT="0" distB="0" distL="0" distR="0" wp14:anchorId="0EEC9248" wp14:editId="24B47F2B">
            <wp:extent cx="3415986" cy="1533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697"/>
                    <a:stretch/>
                  </pic:blipFill>
                  <pic:spPr bwMode="auto">
                    <a:xfrm>
                      <a:off x="0" y="0"/>
                      <a:ext cx="3446136" cy="1547060"/>
                    </a:xfrm>
                    <a:prstGeom prst="rect">
                      <a:avLst/>
                    </a:prstGeom>
                    <a:ln>
                      <a:noFill/>
                    </a:ln>
                    <a:extLst>
                      <a:ext uri="{53640926-AAD7-44D8-BBD7-CCE9431645EC}">
                        <a14:shadowObscured xmlns:a14="http://schemas.microsoft.com/office/drawing/2010/main"/>
                      </a:ext>
                    </a:extLst>
                  </pic:spPr>
                </pic:pic>
              </a:graphicData>
            </a:graphic>
          </wp:inline>
        </w:drawing>
      </w:r>
    </w:p>
    <w:p w14:paraId="2B712A22" w14:textId="77777777" w:rsidR="00FC735A" w:rsidRPr="00FC735A" w:rsidRDefault="00FC735A" w:rsidP="00FC735A">
      <w:pPr>
        <w:spacing w:line="360" w:lineRule="auto"/>
        <w:jc w:val="center"/>
        <w:rPr>
          <w:rFonts w:ascii="Calibri" w:eastAsiaTheme="minorHAnsi" w:hAnsi="Calibri" w:cstheme="majorBidi"/>
          <w:b/>
          <w:bCs/>
          <w:sz w:val="24"/>
        </w:rPr>
      </w:pPr>
      <w:r w:rsidRPr="00FC735A">
        <w:rPr>
          <w:rFonts w:ascii="Calibri" w:eastAsiaTheme="minorHAnsi" w:hAnsi="Calibri" w:cstheme="majorBidi"/>
          <w:b/>
          <w:bCs/>
          <w:sz w:val="24"/>
        </w:rPr>
        <w:t xml:space="preserve">Figure: 1. Structure of Strain Gauge </w:t>
      </w:r>
    </w:p>
    <w:p w14:paraId="2F6A2881" w14:textId="6E6D0430" w:rsidR="00FC735A" w:rsidRDefault="00FC735A" w:rsidP="008514AE">
      <w:pPr>
        <w:spacing w:after="160" w:line="360" w:lineRule="auto"/>
        <w:jc w:val="both"/>
        <w:rPr>
          <w:rFonts w:ascii="Calibri" w:eastAsiaTheme="minorHAnsi" w:hAnsi="Calibri" w:cstheme="majorBidi"/>
          <w:sz w:val="24"/>
        </w:rPr>
      </w:pPr>
      <w:r w:rsidRPr="00FC735A">
        <w:rPr>
          <w:rFonts w:ascii="Calibri" w:eastAsiaTheme="minorHAnsi" w:hAnsi="Calibri" w:cstheme="majorBidi"/>
          <w:sz w:val="24"/>
        </w:rPr>
        <w:t>A strain gauge works on the principle of electrical conductance and its dependence on the conductor’s geometry. Whenever a conductor is stretched within the limits of its elasticity, it doesn’t break but, gets narrower and longer. Similarly, when it is compressed, it gets shorter and broader, ultimately changing its resistance.</w:t>
      </w:r>
      <w:r w:rsidRPr="00FC735A">
        <w:rPr>
          <w:rFonts w:ascii="Calibri" w:eastAsiaTheme="minorHAnsi" w:hAnsi="Calibri" w:cs="Segoe UI"/>
          <w:color w:val="303030"/>
          <w:sz w:val="26"/>
          <w:szCs w:val="26"/>
          <w:shd w:val="clear" w:color="auto" w:fill="FFFFFF"/>
        </w:rPr>
        <w:t xml:space="preserve"> </w:t>
      </w:r>
      <w:r w:rsidRPr="00FC735A">
        <w:rPr>
          <w:rFonts w:ascii="Calibri" w:eastAsiaTheme="minorHAnsi" w:hAnsi="Calibri" w:cstheme="majorBidi"/>
          <w:sz w:val="24"/>
        </w:rPr>
        <w:t xml:space="preserve">The change in the resistance can be calculated with the help of a </w:t>
      </w:r>
      <w:r w:rsidR="008514AE">
        <w:rPr>
          <w:rFonts w:ascii="Calibri" w:eastAsiaTheme="minorHAnsi" w:hAnsi="Calibri" w:cstheme="majorBidi"/>
          <w:sz w:val="24"/>
        </w:rPr>
        <w:t>different interfacing such as Wheatstone bridge.</w:t>
      </w:r>
      <w:r w:rsidR="008514AE" w:rsidRPr="008514AE">
        <w:t xml:space="preserve"> </w:t>
      </w:r>
      <w:r w:rsidR="008514AE" w:rsidRPr="008514AE">
        <w:rPr>
          <w:rFonts w:ascii="Calibri" w:eastAsiaTheme="minorHAnsi" w:hAnsi="Calibri" w:cstheme="majorBidi"/>
          <w:sz w:val="24"/>
        </w:rPr>
        <w:t xml:space="preserve">A Wheatstone </w:t>
      </w:r>
      <w:r w:rsidR="007F52D1" w:rsidRPr="008514AE">
        <w:rPr>
          <w:rFonts w:ascii="Calibri" w:eastAsiaTheme="minorHAnsi" w:hAnsi="Calibri" w:cstheme="majorBidi"/>
          <w:sz w:val="24"/>
        </w:rPr>
        <w:t>bridge</w:t>
      </w:r>
      <w:r w:rsidR="008514AE" w:rsidRPr="008514AE">
        <w:rPr>
          <w:rFonts w:ascii="Calibri" w:eastAsiaTheme="minorHAnsi" w:hAnsi="Calibri" w:cstheme="majorBidi"/>
          <w:sz w:val="24"/>
        </w:rPr>
        <w:t xml:space="preserve"> is a network of four resistors with an excitation voltage,</w:t>
      </w:r>
      <w:r w:rsidR="008514AE">
        <w:rPr>
          <w:rFonts w:ascii="Calibri" w:eastAsiaTheme="minorHAnsi" w:hAnsi="Calibri" w:cstheme="majorBidi"/>
          <w:sz w:val="24"/>
        </w:rPr>
        <w:t xml:space="preserve"> </w:t>
      </w:r>
      <w:r w:rsidR="008514AE" w:rsidRPr="008514AE">
        <w:rPr>
          <w:rFonts w:ascii="Calibri" w:eastAsiaTheme="minorHAnsi" w:hAnsi="Calibri" w:cstheme="majorBidi"/>
          <w:sz w:val="24"/>
        </w:rPr>
        <w:t>Vex</w:t>
      </w:r>
      <w:r w:rsidR="008514AE">
        <w:rPr>
          <w:rFonts w:ascii="Calibri" w:eastAsiaTheme="minorHAnsi" w:hAnsi="Calibri" w:cstheme="majorBidi"/>
          <w:sz w:val="24"/>
        </w:rPr>
        <w:t xml:space="preserve"> </w:t>
      </w:r>
      <w:r w:rsidR="008514AE" w:rsidRPr="008514AE">
        <w:rPr>
          <w:rFonts w:ascii="Calibri" w:eastAsiaTheme="minorHAnsi" w:hAnsi="Calibri" w:cstheme="majorBidi"/>
          <w:sz w:val="24"/>
        </w:rPr>
        <w:t xml:space="preserve">that is applied across the bridge. The Wheatstone </w:t>
      </w:r>
      <w:r w:rsidR="007F52D1" w:rsidRPr="008514AE">
        <w:rPr>
          <w:rFonts w:ascii="Calibri" w:eastAsiaTheme="minorHAnsi" w:hAnsi="Calibri" w:cstheme="majorBidi"/>
          <w:sz w:val="24"/>
        </w:rPr>
        <w:t>bridge</w:t>
      </w:r>
      <w:r w:rsidR="008514AE" w:rsidRPr="008514AE">
        <w:rPr>
          <w:rFonts w:ascii="Calibri" w:eastAsiaTheme="minorHAnsi" w:hAnsi="Calibri" w:cstheme="majorBidi"/>
          <w:sz w:val="24"/>
        </w:rPr>
        <w:t xml:space="preserve"> is the electrical equivalent of two parallel voltage divider circuits with R1 and R2 as one of them and R3and R4as the other one.</w:t>
      </w:r>
      <w:r w:rsidR="008514AE">
        <w:rPr>
          <w:rFonts w:ascii="Calibri" w:eastAsiaTheme="minorHAnsi" w:hAnsi="Calibri" w:cstheme="majorBidi"/>
          <w:sz w:val="24"/>
        </w:rPr>
        <w:t xml:space="preserve"> </w:t>
      </w:r>
      <w:r w:rsidR="008514AE" w:rsidRPr="008514AE">
        <w:rPr>
          <w:rFonts w:ascii="Calibri" w:eastAsiaTheme="minorHAnsi" w:hAnsi="Calibri" w:cstheme="majorBidi"/>
          <w:sz w:val="24"/>
        </w:rPr>
        <w:t>The output of the Wheatstone circuit is given by:</w:t>
      </w:r>
      <w:r w:rsidR="008514AE">
        <w:rPr>
          <w:rFonts w:ascii="Calibri" w:eastAsiaTheme="minorHAnsi" w:hAnsi="Calibri" w:cstheme="majorBidi"/>
          <w:sz w:val="24"/>
        </w:rPr>
        <w:t xml:space="preserve"> </w:t>
      </w:r>
      <w:proofErr w:type="gramStart"/>
      <w:r w:rsidR="008514AE" w:rsidRPr="008514AE">
        <w:rPr>
          <w:rFonts w:ascii="Calibri" w:eastAsiaTheme="minorHAnsi" w:hAnsi="Calibri" w:cstheme="majorBidi"/>
          <w:sz w:val="24"/>
        </w:rPr>
        <w:t>Vo</w:t>
      </w:r>
      <w:proofErr w:type="gramEnd"/>
      <w:r w:rsidR="008514AE" w:rsidRPr="008514AE">
        <w:rPr>
          <w:rFonts w:ascii="Calibri" w:eastAsiaTheme="minorHAnsi" w:hAnsi="Calibri" w:cstheme="majorBidi"/>
          <w:sz w:val="24"/>
        </w:rPr>
        <w:t xml:space="preserve"> = [(R3/R3+R4) — (R2/R1+2)] * Vex</w:t>
      </w:r>
      <w:r w:rsidR="008514AE">
        <w:rPr>
          <w:rFonts w:ascii="Calibri" w:eastAsiaTheme="minorHAnsi" w:hAnsi="Calibri" w:cstheme="majorBidi"/>
          <w:sz w:val="24"/>
        </w:rPr>
        <w:t xml:space="preserve">.  Another Type of interfacing is </w:t>
      </w:r>
      <w:r w:rsidR="008514AE" w:rsidRPr="008514AE">
        <w:rPr>
          <w:rFonts w:ascii="Calibri" w:eastAsiaTheme="minorHAnsi" w:hAnsi="Calibri" w:cstheme="majorBidi"/>
          <w:sz w:val="24"/>
        </w:rPr>
        <w:t>quarter-bridge. There are two more arrangements half-bridge and full-bridge configurations which give greater sensitivity over the quarter-bridge circuit. Still the quarter-bridge circuit is widely used in strain measurement systems.</w:t>
      </w:r>
    </w:p>
    <w:p w14:paraId="5DB67215" w14:textId="252A4F61" w:rsidR="0072711B" w:rsidRDefault="0072711B" w:rsidP="0072711B">
      <w:pPr>
        <w:spacing w:after="160" w:line="360" w:lineRule="auto"/>
        <w:jc w:val="center"/>
        <w:rPr>
          <w:rFonts w:ascii="Calibri" w:eastAsiaTheme="minorHAnsi" w:hAnsi="Calibri" w:cstheme="majorBidi"/>
          <w:sz w:val="24"/>
        </w:rPr>
      </w:pPr>
      <w:r>
        <w:rPr>
          <w:noProof/>
          <w:lang w:bidi="mr-IN"/>
        </w:rPr>
        <w:lastRenderedPageBreak/>
        <w:drawing>
          <wp:inline distT="0" distB="0" distL="0" distR="0" wp14:anchorId="6333F33C" wp14:editId="5B072B13">
            <wp:extent cx="2590800" cy="184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0800" cy="1847850"/>
                    </a:xfrm>
                    <a:prstGeom prst="rect">
                      <a:avLst/>
                    </a:prstGeom>
                  </pic:spPr>
                </pic:pic>
              </a:graphicData>
            </a:graphic>
          </wp:inline>
        </w:drawing>
      </w:r>
    </w:p>
    <w:p w14:paraId="3D0C4F6B" w14:textId="16DE481B" w:rsidR="0072711B" w:rsidRDefault="0072711B" w:rsidP="0072711B">
      <w:pPr>
        <w:spacing w:after="160" w:line="360" w:lineRule="auto"/>
        <w:jc w:val="center"/>
        <w:rPr>
          <w:rFonts w:ascii="Calibri" w:eastAsiaTheme="minorHAnsi" w:hAnsi="Calibri" w:cstheme="majorBidi"/>
          <w:sz w:val="24"/>
        </w:rPr>
      </w:pPr>
      <w:r w:rsidRPr="0072711B">
        <w:rPr>
          <w:rFonts w:ascii="Calibri" w:eastAsiaTheme="minorHAnsi" w:hAnsi="Calibri" w:cstheme="majorBidi"/>
          <w:b/>
          <w:bCs/>
          <w:sz w:val="24"/>
        </w:rPr>
        <w:t xml:space="preserve">Figure 1.2: </w:t>
      </w:r>
      <w:r w:rsidRPr="0072711B">
        <w:rPr>
          <w:rFonts w:ascii="Calibri" w:eastAsiaTheme="minorHAnsi" w:hAnsi="Calibri" w:cstheme="majorBidi"/>
          <w:sz w:val="24"/>
        </w:rPr>
        <w:t>Wheatstone-bridge</w:t>
      </w:r>
    </w:p>
    <w:p w14:paraId="2B662D68" w14:textId="4A8E20BE" w:rsidR="00FC735A" w:rsidRPr="00FC735A" w:rsidRDefault="00FC735A" w:rsidP="0072711B">
      <w:pPr>
        <w:spacing w:after="160" w:line="360" w:lineRule="auto"/>
        <w:jc w:val="both"/>
        <w:rPr>
          <w:rFonts w:ascii="Calibri" w:eastAsiaTheme="minorHAnsi" w:hAnsi="Calibri" w:cstheme="majorBidi"/>
          <w:sz w:val="24"/>
        </w:rPr>
      </w:pPr>
      <w:r w:rsidRPr="00FC735A">
        <w:rPr>
          <w:rFonts w:ascii="Calibri" w:eastAsiaTheme="minorHAnsi" w:hAnsi="Calibri" w:cstheme="majorBidi"/>
          <w:sz w:val="24"/>
        </w:rPr>
        <w:t>We know, resistance is directly dependent on the length and the cross-sectional area of the conductor given by: R= L/A. Where, R = Resistance, L = Length and A = Cross-Sectional Area. The change in the shape and size of the conductor also alters its length and the cross-sectional area which eventually affects its resistance. Suppose L1 is the original length of wire and L2 is the new length after an external force is applied on it, the strain (ε) is given by the formula:</w:t>
      </w:r>
      <w:r>
        <w:rPr>
          <w:rFonts w:ascii="Calibri" w:eastAsiaTheme="minorHAnsi" w:hAnsi="Calibri" w:cstheme="majorBidi"/>
          <w:sz w:val="24"/>
        </w:rPr>
        <w:t xml:space="preserve"> </w:t>
      </w:r>
      <w:r w:rsidRPr="00FC735A">
        <w:rPr>
          <w:rFonts w:ascii="Calibri" w:eastAsiaTheme="minorHAnsi" w:hAnsi="Calibri" w:cstheme="majorBidi"/>
          <w:sz w:val="24"/>
        </w:rPr>
        <w:t xml:space="preserve">ε = (L2-L1)/L1.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2796"/>
        <w:gridCol w:w="3086"/>
      </w:tblGrid>
      <w:tr w:rsidR="00386077" w:rsidRPr="00FC735A" w14:paraId="3F5F04F1" w14:textId="1B7737AF" w:rsidTr="00B4239B">
        <w:tc>
          <w:tcPr>
            <w:tcW w:w="9026" w:type="dxa"/>
            <w:gridSpan w:val="3"/>
          </w:tcPr>
          <w:p w14:paraId="47A00499" w14:textId="674FED14" w:rsidR="00386077" w:rsidRPr="00386077" w:rsidRDefault="00386077" w:rsidP="00386077">
            <w:pPr>
              <w:spacing w:after="160" w:line="360" w:lineRule="auto"/>
              <w:rPr>
                <w:rFonts w:ascii="Calibri" w:eastAsiaTheme="minorHAnsi" w:hAnsi="Calibri"/>
                <w:b/>
                <w:bCs/>
                <w:noProof/>
                <w:sz w:val="24"/>
                <w:lang w:bidi="mr-IN"/>
              </w:rPr>
            </w:pPr>
            <w:r w:rsidRPr="00386077">
              <w:rPr>
                <w:rFonts w:ascii="Calibri" w:eastAsiaTheme="minorHAnsi" w:hAnsi="Calibri"/>
                <w:b/>
                <w:bCs/>
                <w:noProof/>
                <w:sz w:val="24"/>
                <w:lang w:bidi="mr-IN"/>
              </w:rPr>
              <w:t>Interfacing Circuit</w:t>
            </w:r>
            <w:r>
              <w:rPr>
                <w:rFonts w:ascii="Calibri" w:eastAsiaTheme="minorHAnsi" w:hAnsi="Calibri"/>
                <w:b/>
                <w:bCs/>
                <w:noProof/>
                <w:sz w:val="24"/>
                <w:lang w:bidi="mr-IN"/>
              </w:rPr>
              <w:t>s</w:t>
            </w:r>
            <w:r w:rsidRPr="00386077">
              <w:rPr>
                <w:rFonts w:ascii="Calibri" w:eastAsiaTheme="minorHAnsi" w:hAnsi="Calibri"/>
                <w:b/>
                <w:bCs/>
                <w:noProof/>
                <w:sz w:val="24"/>
                <w:lang w:bidi="mr-IN"/>
              </w:rPr>
              <w:t>:</w:t>
            </w:r>
          </w:p>
        </w:tc>
      </w:tr>
      <w:tr w:rsidR="00FC735A" w:rsidRPr="00386077" w14:paraId="174BE6C8" w14:textId="60DD3B1F" w:rsidTr="00386077">
        <w:tc>
          <w:tcPr>
            <w:tcW w:w="3144" w:type="dxa"/>
          </w:tcPr>
          <w:p w14:paraId="0CFF7CF7" w14:textId="77777777" w:rsidR="00FC735A" w:rsidRPr="00FC735A" w:rsidRDefault="00FC735A" w:rsidP="00FC735A">
            <w:pPr>
              <w:spacing w:after="160" w:line="360" w:lineRule="auto"/>
              <w:rPr>
                <w:rFonts w:ascii="Calibri" w:eastAsiaTheme="minorHAnsi" w:hAnsi="Calibri" w:cstheme="majorBidi"/>
                <w:sz w:val="24"/>
              </w:rPr>
            </w:pPr>
            <w:r w:rsidRPr="00FC735A">
              <w:rPr>
                <w:rFonts w:ascii="Calibri" w:eastAsiaTheme="minorHAnsi" w:hAnsi="Calibri"/>
                <w:noProof/>
                <w:sz w:val="24"/>
                <w:lang w:bidi="mr-IN"/>
              </w:rPr>
              <w:drawing>
                <wp:inline distT="0" distB="0" distL="0" distR="0" wp14:anchorId="3B7F5223" wp14:editId="1E7EE76D">
                  <wp:extent cx="1914525" cy="1543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4815" cy="1543284"/>
                          </a:xfrm>
                          <a:prstGeom prst="rect">
                            <a:avLst/>
                          </a:prstGeom>
                        </pic:spPr>
                      </pic:pic>
                    </a:graphicData>
                  </a:graphic>
                </wp:inline>
              </w:drawing>
            </w:r>
          </w:p>
        </w:tc>
        <w:tc>
          <w:tcPr>
            <w:tcW w:w="2796" w:type="dxa"/>
          </w:tcPr>
          <w:p w14:paraId="4069D8F0" w14:textId="65E15B91" w:rsidR="00FC735A" w:rsidRPr="00FC735A" w:rsidRDefault="00FC735A" w:rsidP="00FC735A">
            <w:pPr>
              <w:spacing w:after="160" w:line="360" w:lineRule="auto"/>
              <w:rPr>
                <w:rFonts w:ascii="Calibri" w:eastAsiaTheme="minorHAnsi" w:hAnsi="Calibri" w:cstheme="majorBidi"/>
                <w:sz w:val="24"/>
              </w:rPr>
            </w:pPr>
            <w:r w:rsidRPr="00FC735A">
              <w:rPr>
                <w:rFonts w:ascii="Calibri" w:eastAsiaTheme="minorHAnsi" w:hAnsi="Calibri"/>
                <w:noProof/>
                <w:sz w:val="24"/>
                <w:lang w:bidi="mr-IN"/>
              </w:rPr>
              <w:drawing>
                <wp:inline distT="0" distB="0" distL="0" distR="0" wp14:anchorId="1182B666" wp14:editId="5E9C3009">
                  <wp:extent cx="1695450"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5450" cy="1619250"/>
                          </a:xfrm>
                          <a:prstGeom prst="rect">
                            <a:avLst/>
                          </a:prstGeom>
                        </pic:spPr>
                      </pic:pic>
                    </a:graphicData>
                  </a:graphic>
                </wp:inline>
              </w:drawing>
            </w:r>
          </w:p>
        </w:tc>
        <w:tc>
          <w:tcPr>
            <w:tcW w:w="3086" w:type="dxa"/>
          </w:tcPr>
          <w:p w14:paraId="2231F06D" w14:textId="43FB5FF2" w:rsidR="00FC735A" w:rsidRPr="00386077" w:rsidRDefault="00FC735A" w:rsidP="00FC735A">
            <w:pPr>
              <w:spacing w:after="160" w:line="360" w:lineRule="auto"/>
              <w:rPr>
                <w:rFonts w:ascii="Calibri" w:eastAsiaTheme="minorHAnsi" w:hAnsi="Calibri"/>
                <w:noProof/>
                <w:sz w:val="24"/>
                <w:lang w:bidi="mr-IN"/>
              </w:rPr>
            </w:pPr>
            <w:r w:rsidRPr="00FC735A">
              <w:rPr>
                <w:rFonts w:ascii="Calibri" w:eastAsiaTheme="minorHAnsi" w:hAnsi="Calibri"/>
                <w:noProof/>
                <w:sz w:val="24"/>
                <w:lang w:bidi="mr-IN"/>
              </w:rPr>
              <w:drawing>
                <wp:inline distT="0" distB="0" distL="0" distR="0" wp14:anchorId="1D9C9631" wp14:editId="1B3A9006">
                  <wp:extent cx="1876425" cy="1666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425" cy="1666875"/>
                          </a:xfrm>
                          <a:prstGeom prst="rect">
                            <a:avLst/>
                          </a:prstGeom>
                        </pic:spPr>
                      </pic:pic>
                    </a:graphicData>
                  </a:graphic>
                </wp:inline>
              </w:drawing>
            </w:r>
          </w:p>
        </w:tc>
      </w:tr>
      <w:tr w:rsidR="00386077" w:rsidRPr="00386077" w14:paraId="572413B1" w14:textId="77777777" w:rsidTr="00386077">
        <w:tc>
          <w:tcPr>
            <w:tcW w:w="3144" w:type="dxa"/>
          </w:tcPr>
          <w:p w14:paraId="03C55817" w14:textId="3635562C" w:rsidR="00386077" w:rsidRPr="00386077" w:rsidRDefault="00386077" w:rsidP="00386077">
            <w:pPr>
              <w:spacing w:after="160" w:line="360" w:lineRule="auto"/>
              <w:jc w:val="center"/>
              <w:rPr>
                <w:rFonts w:ascii="Calibri" w:eastAsiaTheme="minorHAnsi" w:hAnsi="Calibri"/>
                <w:noProof/>
                <w:sz w:val="24"/>
                <w:lang w:bidi="mr-IN"/>
              </w:rPr>
            </w:pPr>
            <w:r w:rsidRPr="00386077">
              <w:rPr>
                <w:rFonts w:ascii="Calibri" w:eastAsiaTheme="minorHAnsi" w:hAnsi="Calibri"/>
                <w:b/>
                <w:bCs/>
                <w:noProof/>
                <w:sz w:val="24"/>
                <w:lang w:bidi="mr-IN"/>
              </w:rPr>
              <w:t xml:space="preserve">FIigure </w:t>
            </w:r>
            <w:r w:rsidR="0072711B">
              <w:rPr>
                <w:rFonts w:ascii="Calibri" w:eastAsiaTheme="minorHAnsi" w:hAnsi="Calibri"/>
                <w:b/>
                <w:bCs/>
                <w:noProof/>
                <w:sz w:val="24"/>
                <w:lang w:bidi="mr-IN"/>
              </w:rPr>
              <w:t>1.3</w:t>
            </w:r>
            <w:r w:rsidRPr="00386077">
              <w:rPr>
                <w:rFonts w:ascii="Calibri" w:eastAsiaTheme="minorHAnsi" w:hAnsi="Calibri"/>
                <w:b/>
                <w:bCs/>
                <w:noProof/>
                <w:sz w:val="24"/>
                <w:lang w:bidi="mr-IN"/>
              </w:rPr>
              <w:t>:</w:t>
            </w:r>
            <w:r w:rsidRPr="00386077">
              <w:rPr>
                <w:rFonts w:ascii="Calibri" w:eastAsiaTheme="minorHAnsi" w:hAnsi="Calibri"/>
                <w:noProof/>
                <w:sz w:val="24"/>
                <w:lang w:bidi="mr-IN"/>
              </w:rPr>
              <w:t xml:space="preserve">  Quarter Bridge Circuit</w:t>
            </w:r>
          </w:p>
        </w:tc>
        <w:tc>
          <w:tcPr>
            <w:tcW w:w="2796" w:type="dxa"/>
          </w:tcPr>
          <w:p w14:paraId="44D1239A" w14:textId="6D9D8C1E" w:rsidR="00386077" w:rsidRPr="00386077" w:rsidRDefault="00386077" w:rsidP="00386077">
            <w:pPr>
              <w:spacing w:after="160" w:line="360" w:lineRule="auto"/>
              <w:jc w:val="center"/>
              <w:rPr>
                <w:rFonts w:ascii="Calibri" w:eastAsiaTheme="minorHAnsi" w:hAnsi="Calibri"/>
                <w:noProof/>
                <w:sz w:val="24"/>
                <w:lang w:bidi="mr-IN"/>
              </w:rPr>
            </w:pPr>
            <w:r w:rsidRPr="00386077">
              <w:rPr>
                <w:rFonts w:ascii="Calibri" w:eastAsiaTheme="minorHAnsi" w:hAnsi="Calibri"/>
                <w:b/>
                <w:bCs/>
                <w:noProof/>
                <w:sz w:val="24"/>
                <w:lang w:bidi="mr-IN"/>
              </w:rPr>
              <w:t xml:space="preserve">FIigure </w:t>
            </w:r>
            <w:r w:rsidR="0072711B">
              <w:rPr>
                <w:rFonts w:ascii="Calibri" w:eastAsiaTheme="minorHAnsi" w:hAnsi="Calibri"/>
                <w:b/>
                <w:bCs/>
                <w:noProof/>
                <w:sz w:val="24"/>
                <w:lang w:bidi="mr-IN"/>
              </w:rPr>
              <w:t>1.4</w:t>
            </w:r>
            <w:r w:rsidRPr="00386077">
              <w:rPr>
                <w:rFonts w:ascii="Calibri" w:eastAsiaTheme="minorHAnsi" w:hAnsi="Calibri"/>
                <w:b/>
                <w:bCs/>
                <w:noProof/>
                <w:sz w:val="24"/>
                <w:lang w:bidi="mr-IN"/>
              </w:rPr>
              <w:t>:</w:t>
            </w:r>
            <w:r w:rsidRPr="00386077">
              <w:rPr>
                <w:rFonts w:ascii="Calibri" w:eastAsiaTheme="minorHAnsi" w:hAnsi="Calibri"/>
                <w:noProof/>
                <w:sz w:val="24"/>
                <w:lang w:bidi="mr-IN"/>
              </w:rPr>
              <w:t xml:space="preserve">  </w:t>
            </w:r>
            <w:r w:rsidRPr="00386077">
              <w:rPr>
                <w:rFonts w:ascii="Calibri" w:eastAsiaTheme="minorHAnsi" w:hAnsi="Calibri"/>
                <w:noProof/>
                <w:sz w:val="24"/>
                <w:lang w:bidi="mr-IN"/>
              </w:rPr>
              <w:t xml:space="preserve">Half </w:t>
            </w:r>
            <w:r w:rsidRPr="00386077">
              <w:rPr>
                <w:rFonts w:ascii="Calibri" w:eastAsiaTheme="minorHAnsi" w:hAnsi="Calibri"/>
                <w:noProof/>
                <w:sz w:val="24"/>
                <w:lang w:bidi="mr-IN"/>
              </w:rPr>
              <w:t>Bridge Circuit</w:t>
            </w:r>
          </w:p>
        </w:tc>
        <w:tc>
          <w:tcPr>
            <w:tcW w:w="3086" w:type="dxa"/>
          </w:tcPr>
          <w:p w14:paraId="264F9C18" w14:textId="5A443502" w:rsidR="00386077" w:rsidRPr="00386077" w:rsidRDefault="00386077" w:rsidP="00386077">
            <w:pPr>
              <w:spacing w:after="160" w:line="360" w:lineRule="auto"/>
              <w:jc w:val="center"/>
              <w:rPr>
                <w:rFonts w:ascii="Calibri" w:eastAsiaTheme="minorHAnsi" w:hAnsi="Calibri"/>
                <w:noProof/>
                <w:sz w:val="24"/>
                <w:lang w:bidi="mr-IN"/>
              </w:rPr>
            </w:pPr>
            <w:r w:rsidRPr="00386077">
              <w:rPr>
                <w:rFonts w:ascii="Calibri" w:eastAsiaTheme="minorHAnsi" w:hAnsi="Calibri"/>
                <w:b/>
                <w:bCs/>
                <w:noProof/>
                <w:sz w:val="24"/>
                <w:lang w:bidi="mr-IN"/>
              </w:rPr>
              <w:t xml:space="preserve">FIigure </w:t>
            </w:r>
            <w:r w:rsidR="0072711B">
              <w:rPr>
                <w:rFonts w:ascii="Calibri" w:eastAsiaTheme="minorHAnsi" w:hAnsi="Calibri"/>
                <w:b/>
                <w:bCs/>
                <w:noProof/>
                <w:sz w:val="24"/>
                <w:lang w:bidi="mr-IN"/>
              </w:rPr>
              <w:t>1.5</w:t>
            </w:r>
            <w:r w:rsidRPr="00386077">
              <w:rPr>
                <w:rFonts w:ascii="Calibri" w:eastAsiaTheme="minorHAnsi" w:hAnsi="Calibri"/>
                <w:b/>
                <w:bCs/>
                <w:noProof/>
                <w:sz w:val="24"/>
                <w:lang w:bidi="mr-IN"/>
              </w:rPr>
              <w:t>:</w:t>
            </w:r>
            <w:r w:rsidRPr="00386077">
              <w:rPr>
                <w:rFonts w:ascii="Calibri" w:eastAsiaTheme="minorHAnsi" w:hAnsi="Calibri"/>
                <w:noProof/>
                <w:sz w:val="24"/>
                <w:lang w:bidi="mr-IN"/>
              </w:rPr>
              <w:t xml:space="preserve">  </w:t>
            </w:r>
            <w:r w:rsidRPr="00386077">
              <w:rPr>
                <w:rFonts w:ascii="Calibri" w:eastAsiaTheme="minorHAnsi" w:hAnsi="Calibri"/>
                <w:noProof/>
                <w:sz w:val="24"/>
                <w:lang w:bidi="mr-IN"/>
              </w:rPr>
              <w:t>Full</w:t>
            </w:r>
            <w:r w:rsidRPr="00386077">
              <w:rPr>
                <w:rFonts w:ascii="Calibri" w:eastAsiaTheme="minorHAnsi" w:hAnsi="Calibri"/>
                <w:noProof/>
                <w:sz w:val="24"/>
                <w:lang w:bidi="mr-IN"/>
              </w:rPr>
              <w:t xml:space="preserve"> Bridge Circuit</w:t>
            </w:r>
          </w:p>
        </w:tc>
      </w:tr>
    </w:tbl>
    <w:p w14:paraId="5892CC51" w14:textId="77777777" w:rsidR="00FC735A" w:rsidRPr="00386077" w:rsidRDefault="00FC735A" w:rsidP="00FC735A">
      <w:pPr>
        <w:spacing w:after="160" w:line="360" w:lineRule="auto"/>
        <w:rPr>
          <w:rFonts w:ascii="Calibri" w:eastAsiaTheme="minorHAnsi" w:hAnsi="Calibri" w:cstheme="majorBidi"/>
          <w:sz w:val="24"/>
        </w:rPr>
      </w:pPr>
    </w:p>
    <w:p w14:paraId="651C6F74" w14:textId="68E78019" w:rsidR="00FC735A" w:rsidRPr="00FC735A" w:rsidRDefault="00A8648F" w:rsidP="008514AE">
      <w:pPr>
        <w:spacing w:after="160" w:line="360" w:lineRule="auto"/>
        <w:jc w:val="both"/>
        <w:rPr>
          <w:rFonts w:ascii="Calibri" w:eastAsiaTheme="minorHAnsi" w:hAnsi="Calibri" w:cstheme="majorBidi"/>
          <w:sz w:val="24"/>
        </w:rPr>
      </w:pPr>
      <w:r w:rsidRPr="00A8648F">
        <w:rPr>
          <w:rFonts w:ascii="Calibri" w:eastAsiaTheme="minorHAnsi" w:hAnsi="Calibri" w:cstheme="majorBidi"/>
          <w:sz w:val="24"/>
        </w:rPr>
        <w:t>Strain gauges are extensively used in the field of geotechnical monitoring to keep a constant check on structures, dams, tunnels, and buildings so that the mishaps can be avoided well on time. The application</w:t>
      </w:r>
      <w:r>
        <w:rPr>
          <w:rFonts w:ascii="Calibri" w:eastAsiaTheme="minorHAnsi" w:hAnsi="Calibri" w:cstheme="majorBidi"/>
          <w:sz w:val="24"/>
        </w:rPr>
        <w:t xml:space="preserve">s of strain gauges include </w:t>
      </w:r>
      <w:r w:rsidRPr="00A8648F">
        <w:rPr>
          <w:rFonts w:ascii="Calibri" w:eastAsiaTheme="minorHAnsi" w:hAnsi="Calibri" w:cstheme="majorBidi"/>
          <w:sz w:val="24"/>
        </w:rPr>
        <w:t>Aerospace</w:t>
      </w:r>
      <w:r>
        <w:rPr>
          <w:rFonts w:ascii="Calibri" w:eastAsiaTheme="minorHAnsi" w:hAnsi="Calibri" w:cstheme="majorBidi"/>
          <w:sz w:val="24"/>
        </w:rPr>
        <w:t xml:space="preserve">, </w:t>
      </w:r>
      <w:r w:rsidRPr="00A8648F">
        <w:rPr>
          <w:rFonts w:ascii="Calibri" w:eastAsiaTheme="minorHAnsi" w:hAnsi="Calibri" w:cstheme="majorBidi"/>
          <w:sz w:val="24"/>
        </w:rPr>
        <w:t>Cable Bridges</w:t>
      </w:r>
      <w:r>
        <w:rPr>
          <w:rFonts w:ascii="Calibri" w:eastAsiaTheme="minorHAnsi" w:hAnsi="Calibri" w:cstheme="majorBidi"/>
          <w:sz w:val="24"/>
        </w:rPr>
        <w:t xml:space="preserve">, </w:t>
      </w:r>
      <w:r w:rsidR="008514AE" w:rsidRPr="008514AE">
        <w:rPr>
          <w:rFonts w:ascii="Calibri" w:eastAsiaTheme="minorHAnsi" w:hAnsi="Calibri" w:cstheme="majorBidi"/>
          <w:sz w:val="24"/>
        </w:rPr>
        <w:t>and Rail Monitoring</w:t>
      </w:r>
      <w:r w:rsidR="008514AE">
        <w:rPr>
          <w:rFonts w:ascii="Calibri" w:eastAsiaTheme="minorHAnsi" w:hAnsi="Calibri" w:cstheme="majorBidi"/>
          <w:sz w:val="24"/>
        </w:rPr>
        <w:t xml:space="preserve">. </w:t>
      </w:r>
      <w:r w:rsidR="00FC735A" w:rsidRPr="00FC735A">
        <w:rPr>
          <w:rFonts w:ascii="Calibri" w:eastAsiaTheme="minorHAnsi" w:hAnsi="Calibri" w:cstheme="majorBidi"/>
          <w:sz w:val="24"/>
        </w:rPr>
        <w:lastRenderedPageBreak/>
        <w:t>Aircraft component testing is one area of application, tiny strain-gauge strips glued to structural members, linkages, and any other critical component of an airframe to measure stress. A strain gauge depends on the electrical resistivity of any conductor. The resistance in any conducting device is dependent on its length as well as the cross-section area.</w:t>
      </w:r>
    </w:p>
    <w:p w14:paraId="245A78A4" w14:textId="228DC368" w:rsidR="007B64EC" w:rsidRPr="00611187" w:rsidRDefault="00316962" w:rsidP="004F1121">
      <w:pPr>
        <w:pStyle w:val="Heading1"/>
        <w:numPr>
          <w:ilvl w:val="0"/>
          <w:numId w:val="39"/>
        </w:numPr>
        <w:spacing w:before="480"/>
        <w:jc w:val="both"/>
        <w:rPr>
          <w:sz w:val="28"/>
          <w:szCs w:val="28"/>
        </w:rPr>
      </w:pPr>
      <w:bookmarkStart w:id="7" w:name="_Toc55295656"/>
      <w:r w:rsidRPr="00611187">
        <w:rPr>
          <w:sz w:val="28"/>
          <w:szCs w:val="28"/>
        </w:rPr>
        <w:t xml:space="preserve">Literature </w:t>
      </w:r>
      <w:proofErr w:type="gramStart"/>
      <w:r w:rsidRPr="00611187">
        <w:rPr>
          <w:sz w:val="28"/>
          <w:szCs w:val="28"/>
        </w:rPr>
        <w:t xml:space="preserve">Review </w:t>
      </w:r>
      <w:r w:rsidR="00B356A7" w:rsidRPr="00611187">
        <w:rPr>
          <w:sz w:val="28"/>
          <w:szCs w:val="28"/>
        </w:rPr>
        <w:t>:</w:t>
      </w:r>
      <w:bookmarkEnd w:id="7"/>
      <w:proofErr w:type="gramEnd"/>
    </w:p>
    <w:p w14:paraId="3DD2E08E" w14:textId="77777777" w:rsidR="00B356A7" w:rsidRPr="00B356A7" w:rsidRDefault="00B356A7" w:rsidP="007961DD">
      <w:pPr>
        <w:jc w:val="both"/>
      </w:pPr>
    </w:p>
    <w:p w14:paraId="1970FA91" w14:textId="77777777" w:rsidR="00D466FC" w:rsidRPr="00D466FC" w:rsidRDefault="00D466FC" w:rsidP="00D466FC">
      <w:pPr>
        <w:spacing w:line="360" w:lineRule="auto"/>
        <w:jc w:val="both"/>
        <w:rPr>
          <w:rFonts w:asciiTheme="minorHAnsi" w:hAnsiTheme="minorHAnsi" w:cstheme="minorHAnsi"/>
          <w:sz w:val="24"/>
          <w:szCs w:val="26"/>
        </w:rPr>
      </w:pPr>
      <w:r w:rsidRPr="00D466FC">
        <w:rPr>
          <w:rFonts w:asciiTheme="minorHAnsi" w:hAnsiTheme="minorHAnsi" w:cstheme="minorHAnsi"/>
          <w:sz w:val="24"/>
          <w:szCs w:val="26"/>
        </w:rPr>
        <w:t>Strain gauge is a sensor whose resistance differs with the applied force which converts several physical quantities like: force, pressure, tension, and weight into an electrical signal that is used to measure the strain of an object. Nowadays, there are countless sorts to measure the deformation of an object under the action of force which is called “Strain” such as: Extension meter (</w:t>
      </w:r>
      <w:proofErr w:type="spellStart"/>
      <w:r w:rsidRPr="00D466FC">
        <w:rPr>
          <w:rFonts w:asciiTheme="minorHAnsi" w:hAnsiTheme="minorHAnsi" w:cstheme="minorHAnsi"/>
          <w:sz w:val="24"/>
          <w:szCs w:val="26"/>
        </w:rPr>
        <w:t>Extensiometer</w:t>
      </w:r>
      <w:proofErr w:type="spellEnd"/>
      <w:r w:rsidRPr="00D466FC">
        <w:rPr>
          <w:rFonts w:asciiTheme="minorHAnsi" w:hAnsiTheme="minorHAnsi" w:cstheme="minorHAnsi"/>
          <w:sz w:val="24"/>
          <w:szCs w:val="26"/>
        </w:rPr>
        <w:t xml:space="preserve">), </w:t>
      </w:r>
      <w:proofErr w:type="gramStart"/>
      <w:r w:rsidRPr="00D466FC">
        <w:rPr>
          <w:rFonts w:asciiTheme="minorHAnsi" w:hAnsiTheme="minorHAnsi" w:cstheme="minorHAnsi"/>
          <w:sz w:val="24"/>
          <w:szCs w:val="26"/>
        </w:rPr>
        <w:t>Photoelectric</w:t>
      </w:r>
      <w:proofErr w:type="gramEnd"/>
      <w:r w:rsidRPr="00D466FC">
        <w:rPr>
          <w:rFonts w:asciiTheme="minorHAnsi" w:hAnsiTheme="minorHAnsi" w:cstheme="minorHAnsi"/>
          <w:sz w:val="24"/>
          <w:szCs w:val="26"/>
        </w:rPr>
        <w:t xml:space="preserve"> gauges, Metallic Wire-type strain gauges, Semiconductor strain gauges, and Thin-film Strain Gauges. As there are numerous types of strain gauges’ sensors, our group illustrated few of them and demonstrated on their applications.</w:t>
      </w:r>
    </w:p>
    <w:p w14:paraId="7A93B0D2" w14:textId="77777777" w:rsidR="00D466FC" w:rsidRPr="00D466FC" w:rsidRDefault="00D466FC" w:rsidP="00D466FC">
      <w:pPr>
        <w:spacing w:line="360" w:lineRule="auto"/>
        <w:jc w:val="both"/>
        <w:rPr>
          <w:rFonts w:asciiTheme="minorHAnsi" w:hAnsiTheme="minorHAnsi" w:cstheme="minorHAnsi"/>
          <w:sz w:val="24"/>
          <w:szCs w:val="26"/>
        </w:rPr>
      </w:pPr>
      <w:r w:rsidRPr="00D466FC">
        <w:rPr>
          <w:rFonts w:asciiTheme="minorHAnsi" w:hAnsiTheme="minorHAnsi" w:cstheme="minorHAnsi"/>
          <w:sz w:val="24"/>
          <w:szCs w:val="26"/>
        </w:rPr>
        <w:t>2.1 Extension Meter Strain Gauge</w:t>
      </w:r>
    </w:p>
    <w:p w14:paraId="5DFD6B2B" w14:textId="29C6097D" w:rsidR="00316962" w:rsidRPr="00611187" w:rsidRDefault="00D466FC" w:rsidP="00D466FC">
      <w:pPr>
        <w:spacing w:line="360" w:lineRule="auto"/>
        <w:jc w:val="both"/>
        <w:rPr>
          <w:rFonts w:asciiTheme="minorHAnsi" w:hAnsiTheme="minorHAnsi" w:cstheme="minorHAnsi"/>
          <w:sz w:val="24"/>
          <w:szCs w:val="26"/>
        </w:rPr>
      </w:pPr>
      <w:r w:rsidRPr="00D466FC">
        <w:rPr>
          <w:rFonts w:asciiTheme="minorHAnsi" w:hAnsiTheme="minorHAnsi" w:cstheme="minorHAnsi"/>
          <w:sz w:val="24"/>
          <w:szCs w:val="26"/>
        </w:rPr>
        <w:t xml:space="preserve">For this type of strain gauges its function is measuring the variation in length and compare it with the original length of the object, on the other hand, mechanical strain gauges’ offer definite restrictions such as low resolution, and they are hard to use due to their large size. In addition, this kind of strain gauges is very rough and intensive to vibrations. There are some models of extension meter for example: 3542L which is designed to test various materials including metals, plastic, composites, and ceramic, Epsilon’s model 3543 is essential for applications that require extensive gauge lengths and superior measuring ranges (Long Gauge Length Axial Extensometers, </w:t>
      </w:r>
      <w:proofErr w:type="spellStart"/>
      <w:r w:rsidRPr="00D466FC">
        <w:rPr>
          <w:rFonts w:asciiTheme="minorHAnsi" w:hAnsiTheme="minorHAnsi" w:cstheme="minorHAnsi"/>
          <w:sz w:val="24"/>
          <w:szCs w:val="26"/>
        </w:rPr>
        <w:t>nd</w:t>
      </w:r>
      <w:proofErr w:type="spellEnd"/>
      <w:r w:rsidRPr="00D466FC">
        <w:rPr>
          <w:rFonts w:asciiTheme="minorHAnsi" w:hAnsiTheme="minorHAnsi" w:cstheme="minorHAnsi"/>
          <w:sz w:val="24"/>
          <w:szCs w:val="26"/>
        </w:rPr>
        <w:t>).</w:t>
      </w:r>
    </w:p>
    <w:p w14:paraId="4ADC89FD" w14:textId="6E9E6E59" w:rsidR="00B5748F" w:rsidRDefault="00D466FC" w:rsidP="00D466FC">
      <w:pPr>
        <w:spacing w:line="360" w:lineRule="auto"/>
        <w:ind w:left="1080"/>
        <w:jc w:val="center"/>
        <w:rPr>
          <w:rFonts w:asciiTheme="minorHAnsi" w:hAnsiTheme="minorHAnsi" w:cstheme="minorHAnsi"/>
          <w:sz w:val="24"/>
          <w:szCs w:val="26"/>
        </w:rPr>
      </w:pPr>
      <w:r>
        <w:rPr>
          <w:noProof/>
          <w:lang w:bidi="mr-IN"/>
        </w:rPr>
        <w:drawing>
          <wp:inline distT="0" distB="0" distL="0" distR="0" wp14:anchorId="4EFC463D" wp14:editId="062B3945">
            <wp:extent cx="1895475" cy="1285875"/>
            <wp:effectExtent l="0" t="0" r="9525" b="9525"/>
            <wp:docPr id="1" name="Picture 1" descr="https://www.epsilontech.com/wp-content/uploads/2016/07/long_gauge_length_extensometer_testing_steel_rod-Model_3542L-0800-050T_cre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psilontech.com/wp-content/uploads/2016/07/long_gauge_length_extensometer_testing_steel_rod-Model_3542L-0800-050T_creativ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046" t="-498" r="28113" b="-1"/>
                    <a:stretch/>
                  </pic:blipFill>
                  <pic:spPr bwMode="auto">
                    <a:xfrm>
                      <a:off x="0" y="0"/>
                      <a:ext cx="1895475" cy="1285875"/>
                    </a:xfrm>
                    <a:prstGeom prst="rect">
                      <a:avLst/>
                    </a:prstGeom>
                    <a:noFill/>
                    <a:ln>
                      <a:noFill/>
                    </a:ln>
                    <a:extLst>
                      <a:ext uri="{53640926-AAD7-44D8-BBD7-CCE9431645EC}">
                        <a14:shadowObscured xmlns:a14="http://schemas.microsoft.com/office/drawing/2010/main"/>
                      </a:ext>
                    </a:extLst>
                  </pic:spPr>
                </pic:pic>
              </a:graphicData>
            </a:graphic>
          </wp:inline>
        </w:drawing>
      </w:r>
    </w:p>
    <w:p w14:paraId="43405E6D" w14:textId="67469C46" w:rsidR="00D466FC" w:rsidRPr="00D466FC" w:rsidRDefault="00D466FC" w:rsidP="00D466FC">
      <w:pPr>
        <w:spacing w:line="360" w:lineRule="auto"/>
        <w:ind w:left="1080"/>
        <w:jc w:val="center"/>
        <w:rPr>
          <w:rFonts w:asciiTheme="minorHAnsi" w:hAnsiTheme="minorHAnsi" w:cstheme="minorHAnsi"/>
          <w:sz w:val="24"/>
          <w:szCs w:val="26"/>
        </w:rPr>
      </w:pPr>
      <w:r w:rsidRPr="007F52D1">
        <w:rPr>
          <w:rFonts w:asciiTheme="minorHAnsi" w:hAnsiTheme="minorHAnsi" w:cstheme="minorHAnsi"/>
          <w:b/>
          <w:bCs/>
          <w:sz w:val="24"/>
          <w:szCs w:val="26"/>
        </w:rPr>
        <w:t xml:space="preserve">Figure </w:t>
      </w:r>
      <w:r w:rsidR="007F52D1" w:rsidRPr="007F52D1">
        <w:rPr>
          <w:rFonts w:asciiTheme="minorHAnsi" w:hAnsiTheme="minorHAnsi" w:cstheme="minorHAnsi"/>
          <w:b/>
          <w:bCs/>
          <w:sz w:val="24"/>
          <w:szCs w:val="26"/>
        </w:rPr>
        <w:t>2.</w:t>
      </w:r>
      <w:r w:rsidRPr="007F52D1">
        <w:rPr>
          <w:rFonts w:asciiTheme="minorHAnsi" w:hAnsiTheme="minorHAnsi" w:cstheme="minorHAnsi"/>
          <w:b/>
          <w:bCs/>
          <w:sz w:val="24"/>
          <w:szCs w:val="26"/>
        </w:rPr>
        <w:t>1:</w:t>
      </w:r>
      <w:r w:rsidRPr="00D466FC">
        <w:rPr>
          <w:rFonts w:asciiTheme="minorHAnsi" w:hAnsiTheme="minorHAnsi" w:cstheme="minorHAnsi"/>
          <w:sz w:val="24"/>
          <w:szCs w:val="26"/>
        </w:rPr>
        <w:t xml:space="preserve"> Epsilon's Model 3543, (Long Gauge Length Axial Extensometers, </w:t>
      </w:r>
      <w:proofErr w:type="spellStart"/>
      <w:r w:rsidRPr="00D466FC">
        <w:rPr>
          <w:rFonts w:asciiTheme="minorHAnsi" w:hAnsiTheme="minorHAnsi" w:cstheme="minorHAnsi"/>
          <w:sz w:val="24"/>
          <w:szCs w:val="26"/>
        </w:rPr>
        <w:t>nd</w:t>
      </w:r>
      <w:proofErr w:type="spellEnd"/>
      <w:r w:rsidRPr="00D466FC">
        <w:rPr>
          <w:rFonts w:asciiTheme="minorHAnsi" w:hAnsiTheme="minorHAnsi" w:cstheme="minorHAnsi"/>
          <w:sz w:val="24"/>
          <w:szCs w:val="26"/>
        </w:rPr>
        <w:t>).</w:t>
      </w:r>
    </w:p>
    <w:p w14:paraId="17734627" w14:textId="77777777" w:rsidR="00D466FC" w:rsidRPr="00D466FC" w:rsidRDefault="00D466FC" w:rsidP="00D466FC">
      <w:pPr>
        <w:spacing w:line="360" w:lineRule="auto"/>
        <w:rPr>
          <w:rFonts w:asciiTheme="minorHAnsi" w:hAnsiTheme="minorHAnsi" w:cstheme="minorHAnsi"/>
          <w:sz w:val="24"/>
          <w:szCs w:val="26"/>
        </w:rPr>
      </w:pPr>
      <w:r w:rsidRPr="00D466FC">
        <w:rPr>
          <w:rFonts w:asciiTheme="minorHAnsi" w:hAnsiTheme="minorHAnsi" w:cstheme="minorHAnsi"/>
          <w:sz w:val="24"/>
          <w:szCs w:val="26"/>
        </w:rPr>
        <w:lastRenderedPageBreak/>
        <w:t>2.2 Semiconductor Strain Gauge</w:t>
      </w:r>
    </w:p>
    <w:p w14:paraId="368CEA7F" w14:textId="0FF0EFFA" w:rsidR="00D466FC" w:rsidRPr="007961DD" w:rsidRDefault="00D466FC" w:rsidP="00D466FC">
      <w:pPr>
        <w:spacing w:line="360" w:lineRule="auto"/>
        <w:jc w:val="both"/>
        <w:rPr>
          <w:rFonts w:asciiTheme="minorHAnsi" w:hAnsiTheme="minorHAnsi" w:cstheme="minorHAnsi"/>
          <w:sz w:val="24"/>
          <w:szCs w:val="26"/>
        </w:rPr>
      </w:pPr>
      <w:r w:rsidRPr="00D466FC">
        <w:rPr>
          <w:rFonts w:asciiTheme="minorHAnsi" w:hAnsiTheme="minorHAnsi" w:cstheme="minorHAnsi"/>
          <w:sz w:val="24"/>
          <w:szCs w:val="26"/>
        </w:rPr>
        <w:t xml:space="preserve">Semiconductor strain gauges were produced for the utilization in car industry. Some key highlights of Semiconductors measurements: different than other strain gauges, semiconductor strain gauges depend on the piezo resistive impacts of silicon. The Semiconductor bonded strain gage is a wafer with the opposition factor diffused into a substrate of silicon, measures the variation in resistance and stress, and its cost is low because of its small size (Types of Strain Gauges, </w:t>
      </w:r>
      <w:proofErr w:type="spellStart"/>
      <w:r w:rsidRPr="00D466FC">
        <w:rPr>
          <w:rFonts w:asciiTheme="minorHAnsi" w:hAnsiTheme="minorHAnsi" w:cstheme="minorHAnsi"/>
          <w:sz w:val="24"/>
          <w:szCs w:val="26"/>
        </w:rPr>
        <w:t>nd</w:t>
      </w:r>
      <w:proofErr w:type="spellEnd"/>
      <w:r w:rsidRPr="00D466FC">
        <w:rPr>
          <w:rFonts w:asciiTheme="minorHAnsi" w:hAnsiTheme="minorHAnsi" w:cstheme="minorHAnsi"/>
          <w:sz w:val="24"/>
          <w:szCs w:val="26"/>
        </w:rPr>
        <w:t>).</w:t>
      </w:r>
      <w:r w:rsidRPr="00D466FC">
        <w:t xml:space="preserve"> </w:t>
      </w:r>
    </w:p>
    <w:p w14:paraId="2E8BDE82" w14:textId="2EFC997A" w:rsidR="00B356A7" w:rsidRDefault="00D466FC" w:rsidP="00D466FC">
      <w:pPr>
        <w:jc w:val="center"/>
      </w:pPr>
      <w:r>
        <w:rPr>
          <w:noProof/>
          <w:lang w:bidi="mr-IN"/>
        </w:rPr>
        <w:drawing>
          <wp:inline distT="0" distB="0" distL="0" distR="0" wp14:anchorId="2B98A481" wp14:editId="19EBB1C5">
            <wp:extent cx="3219450" cy="1123950"/>
            <wp:effectExtent l="0" t="0" r="0" b="0"/>
            <wp:docPr id="10" name="Picture 10" descr="ÙØªÙØ¬Ø© Ø¨Ø­Ø« Ø§ÙØµÙØ± Ø¹Ù âªsemiconductor strain gaug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âªsemiconductor strain gaugeâ¬â"/>
                    <pic:cNvPicPr>
                      <a:picLocks noChangeAspect="1" noChangeArrowheads="1"/>
                    </pic:cNvPicPr>
                  </pic:nvPicPr>
                  <pic:blipFill rotWithShape="1">
                    <a:blip r:embed="rId17">
                      <a:extLst>
                        <a:ext uri="{28A0092B-C50C-407E-A947-70E740481C1C}">
                          <a14:useLocalDpi xmlns:a14="http://schemas.microsoft.com/office/drawing/2010/main" val="0"/>
                        </a:ext>
                      </a:extLst>
                    </a:blip>
                    <a:srcRect l="4739" r="1036" b="18000"/>
                    <a:stretch/>
                  </pic:blipFill>
                  <pic:spPr bwMode="auto">
                    <a:xfrm>
                      <a:off x="0" y="0"/>
                      <a:ext cx="3219450" cy="1123950"/>
                    </a:xfrm>
                    <a:prstGeom prst="rect">
                      <a:avLst/>
                    </a:prstGeom>
                    <a:noFill/>
                    <a:ln>
                      <a:noFill/>
                    </a:ln>
                    <a:extLst>
                      <a:ext uri="{53640926-AAD7-44D8-BBD7-CCE9431645EC}">
                        <a14:shadowObscured xmlns:a14="http://schemas.microsoft.com/office/drawing/2010/main"/>
                      </a:ext>
                    </a:extLst>
                  </pic:spPr>
                </pic:pic>
              </a:graphicData>
            </a:graphic>
          </wp:inline>
        </w:drawing>
      </w:r>
    </w:p>
    <w:p w14:paraId="2932F9B4" w14:textId="78364C08" w:rsidR="00D466FC" w:rsidRPr="00D466FC" w:rsidRDefault="00D466FC" w:rsidP="00D466FC">
      <w:pPr>
        <w:spacing w:line="360" w:lineRule="auto"/>
        <w:jc w:val="center"/>
        <w:rPr>
          <w:rFonts w:asciiTheme="minorHAnsi" w:hAnsiTheme="minorHAnsi" w:cstheme="minorHAnsi"/>
          <w:sz w:val="24"/>
          <w:szCs w:val="26"/>
        </w:rPr>
      </w:pPr>
      <w:r w:rsidRPr="007F52D1">
        <w:rPr>
          <w:rFonts w:asciiTheme="minorHAnsi" w:hAnsiTheme="minorHAnsi" w:cstheme="minorHAnsi"/>
          <w:b/>
          <w:bCs/>
          <w:sz w:val="24"/>
          <w:szCs w:val="26"/>
        </w:rPr>
        <w:t>Figure 2</w:t>
      </w:r>
      <w:r w:rsidRPr="007F52D1">
        <w:rPr>
          <w:rFonts w:asciiTheme="minorHAnsi" w:hAnsiTheme="minorHAnsi" w:cstheme="minorHAnsi"/>
          <w:b/>
          <w:bCs/>
          <w:sz w:val="24"/>
          <w:szCs w:val="26"/>
        </w:rPr>
        <w:t>.2</w:t>
      </w:r>
      <w:r w:rsidRPr="00D466FC">
        <w:rPr>
          <w:rFonts w:asciiTheme="minorHAnsi" w:hAnsiTheme="minorHAnsi" w:cstheme="minorHAnsi"/>
          <w:sz w:val="24"/>
          <w:szCs w:val="26"/>
        </w:rPr>
        <w:t xml:space="preserve">: Semiconductor Strain Gauge, (Strain Gauge Transducer Types | </w:t>
      </w:r>
      <w:proofErr w:type="spellStart"/>
      <w:r w:rsidRPr="00D466FC">
        <w:rPr>
          <w:rFonts w:asciiTheme="minorHAnsi" w:hAnsiTheme="minorHAnsi" w:cstheme="minorHAnsi"/>
          <w:sz w:val="24"/>
          <w:szCs w:val="26"/>
        </w:rPr>
        <w:t>Rossette</w:t>
      </w:r>
      <w:proofErr w:type="spellEnd"/>
      <w:r w:rsidRPr="00D466FC">
        <w:rPr>
          <w:rFonts w:asciiTheme="minorHAnsi" w:hAnsiTheme="minorHAnsi" w:cstheme="minorHAnsi"/>
          <w:sz w:val="24"/>
          <w:szCs w:val="26"/>
        </w:rPr>
        <w:t xml:space="preserve"> gauge | Hysteresis, 2018).</w:t>
      </w:r>
    </w:p>
    <w:p w14:paraId="23A2247E" w14:textId="77777777" w:rsidR="00D466FC" w:rsidRPr="00D466FC" w:rsidRDefault="00D466FC" w:rsidP="00D466FC">
      <w:pPr>
        <w:spacing w:line="360" w:lineRule="auto"/>
        <w:jc w:val="both"/>
        <w:rPr>
          <w:rFonts w:asciiTheme="minorHAnsi" w:hAnsiTheme="minorHAnsi" w:cstheme="minorHAnsi"/>
          <w:sz w:val="24"/>
          <w:szCs w:val="26"/>
        </w:rPr>
      </w:pPr>
      <w:r w:rsidRPr="00D466FC">
        <w:rPr>
          <w:rFonts w:asciiTheme="minorHAnsi" w:hAnsiTheme="minorHAnsi" w:cstheme="minorHAnsi"/>
          <w:sz w:val="24"/>
          <w:szCs w:val="26"/>
        </w:rPr>
        <w:t>2.3 Photoelectric Strain Gauge</w:t>
      </w:r>
    </w:p>
    <w:p w14:paraId="1E5EAECC" w14:textId="6B61EEB4" w:rsidR="00D466FC" w:rsidRDefault="00D466FC" w:rsidP="00D466FC">
      <w:pPr>
        <w:spacing w:line="360" w:lineRule="auto"/>
        <w:jc w:val="both"/>
        <w:rPr>
          <w:rFonts w:asciiTheme="minorHAnsi" w:hAnsiTheme="minorHAnsi" w:cstheme="minorHAnsi"/>
          <w:sz w:val="24"/>
          <w:szCs w:val="26"/>
        </w:rPr>
      </w:pPr>
      <w:r w:rsidRPr="00D466FC">
        <w:rPr>
          <w:rFonts w:asciiTheme="minorHAnsi" w:hAnsiTheme="minorHAnsi" w:cstheme="minorHAnsi"/>
          <w:sz w:val="24"/>
          <w:szCs w:val="26"/>
        </w:rPr>
        <w:t xml:space="preserve">As for this type of strain gauges, basically it uses a light beam or sun beam, two accurate gratings, and a photocell indicator to produce an electrical current in direct proportionate to the strain. Even though its size which is too tiny (1/16 inch), its usage proved to be highly expensive (Types of Strain Gauges, </w:t>
      </w:r>
      <w:proofErr w:type="spellStart"/>
      <w:r w:rsidRPr="00D466FC">
        <w:rPr>
          <w:rFonts w:asciiTheme="minorHAnsi" w:hAnsiTheme="minorHAnsi" w:cstheme="minorHAnsi"/>
          <w:sz w:val="24"/>
          <w:szCs w:val="26"/>
        </w:rPr>
        <w:t>nd</w:t>
      </w:r>
      <w:proofErr w:type="spellEnd"/>
      <w:r w:rsidRPr="00D466FC">
        <w:rPr>
          <w:rFonts w:asciiTheme="minorHAnsi" w:hAnsiTheme="minorHAnsi" w:cstheme="minorHAnsi"/>
          <w:sz w:val="24"/>
          <w:szCs w:val="26"/>
        </w:rPr>
        <w:t>).</w:t>
      </w:r>
      <w:r>
        <w:rPr>
          <w:rFonts w:asciiTheme="minorHAnsi" w:hAnsiTheme="minorHAnsi" w:cstheme="minorHAnsi"/>
          <w:sz w:val="24"/>
          <w:szCs w:val="26"/>
        </w:rPr>
        <w:t xml:space="preserve"> </w:t>
      </w:r>
    </w:p>
    <w:p w14:paraId="6D0D1C19" w14:textId="02140C4D" w:rsidR="004A5911" w:rsidRDefault="004A5911" w:rsidP="004A5911">
      <w:pPr>
        <w:spacing w:line="360" w:lineRule="auto"/>
        <w:jc w:val="center"/>
        <w:rPr>
          <w:rFonts w:asciiTheme="minorHAnsi" w:hAnsiTheme="minorHAnsi" w:cstheme="minorHAnsi"/>
          <w:sz w:val="24"/>
          <w:szCs w:val="26"/>
        </w:rPr>
      </w:pPr>
      <w:r>
        <w:rPr>
          <w:noProof/>
          <w:lang w:bidi="mr-IN"/>
        </w:rPr>
        <w:drawing>
          <wp:inline distT="0" distB="0" distL="0" distR="0" wp14:anchorId="56288A16" wp14:editId="6C465CF6">
            <wp:extent cx="2686050" cy="1066800"/>
            <wp:effectExtent l="0" t="0" r="0" b="0"/>
            <wp:docPr id="14" name="Picture 14" descr="PHOTOELECTRIC STRAIN GAUGE&#10;â¢ The photoelectric gauge uses a light beam, two fine&#10;gratings, and a photocell detector to 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ELECTRIC STRAIN GAUGE&#10;â¢ The photoelectric gauge uses a light beam, two fine&#10;gratings, and a photocell detector to gen..."/>
                    <pic:cNvPicPr>
                      <a:picLocks noChangeAspect="1" noChangeArrowheads="1"/>
                    </pic:cNvPicPr>
                  </pic:nvPicPr>
                  <pic:blipFill rotWithShape="1">
                    <a:blip r:embed="rId18">
                      <a:extLst>
                        <a:ext uri="{28A0092B-C50C-407E-A947-70E740481C1C}">
                          <a14:useLocalDpi xmlns:a14="http://schemas.microsoft.com/office/drawing/2010/main" val="0"/>
                        </a:ext>
                      </a:extLst>
                    </a:blip>
                    <a:srcRect l="30933" t="51443" r="27881" b="12468"/>
                    <a:stretch/>
                  </pic:blipFill>
                  <pic:spPr bwMode="auto">
                    <a:xfrm>
                      <a:off x="0" y="0"/>
                      <a:ext cx="2706299" cy="1074842"/>
                    </a:xfrm>
                    <a:prstGeom prst="rect">
                      <a:avLst/>
                    </a:prstGeom>
                    <a:noFill/>
                    <a:ln>
                      <a:noFill/>
                    </a:ln>
                    <a:extLst>
                      <a:ext uri="{53640926-AAD7-44D8-BBD7-CCE9431645EC}">
                        <a14:shadowObscured xmlns:a14="http://schemas.microsoft.com/office/drawing/2010/main"/>
                      </a:ext>
                    </a:extLst>
                  </pic:spPr>
                </pic:pic>
              </a:graphicData>
            </a:graphic>
          </wp:inline>
        </w:drawing>
      </w:r>
    </w:p>
    <w:p w14:paraId="26876EC7" w14:textId="73BF5090" w:rsidR="00D466FC" w:rsidRPr="00D466FC" w:rsidRDefault="00D466FC" w:rsidP="007F52D1">
      <w:pPr>
        <w:spacing w:line="360" w:lineRule="auto"/>
        <w:jc w:val="center"/>
        <w:rPr>
          <w:rFonts w:asciiTheme="minorHAnsi" w:hAnsiTheme="minorHAnsi" w:cstheme="minorHAnsi"/>
          <w:sz w:val="24"/>
          <w:szCs w:val="26"/>
        </w:rPr>
      </w:pPr>
      <w:bookmarkStart w:id="8" w:name="_Toc530682788"/>
      <w:r w:rsidRPr="007F52D1">
        <w:rPr>
          <w:rFonts w:asciiTheme="minorHAnsi" w:hAnsiTheme="minorHAnsi" w:cstheme="minorHAnsi"/>
          <w:b/>
          <w:bCs/>
          <w:sz w:val="24"/>
          <w:szCs w:val="26"/>
        </w:rPr>
        <w:t>Figure 2.</w:t>
      </w:r>
      <w:r w:rsidRPr="007F52D1">
        <w:rPr>
          <w:rFonts w:asciiTheme="minorHAnsi" w:hAnsiTheme="minorHAnsi" w:cstheme="minorHAnsi"/>
          <w:b/>
          <w:bCs/>
          <w:sz w:val="24"/>
          <w:szCs w:val="26"/>
        </w:rPr>
        <w:fldChar w:fldCharType="begin"/>
      </w:r>
      <w:r w:rsidRPr="007F52D1">
        <w:rPr>
          <w:rFonts w:asciiTheme="minorHAnsi" w:hAnsiTheme="minorHAnsi" w:cstheme="minorHAnsi"/>
          <w:b/>
          <w:bCs/>
          <w:sz w:val="24"/>
          <w:szCs w:val="26"/>
        </w:rPr>
        <w:instrText xml:space="preserve"> SEQ Figure \* ARABIC </w:instrText>
      </w:r>
      <w:r w:rsidRPr="007F52D1">
        <w:rPr>
          <w:rFonts w:asciiTheme="minorHAnsi" w:hAnsiTheme="minorHAnsi" w:cstheme="minorHAnsi"/>
          <w:b/>
          <w:bCs/>
          <w:sz w:val="24"/>
          <w:szCs w:val="26"/>
        </w:rPr>
        <w:fldChar w:fldCharType="separate"/>
      </w:r>
      <w:r w:rsidRPr="007F52D1">
        <w:rPr>
          <w:rFonts w:asciiTheme="minorHAnsi" w:hAnsiTheme="minorHAnsi" w:cstheme="minorHAnsi"/>
          <w:b/>
          <w:bCs/>
          <w:sz w:val="24"/>
          <w:szCs w:val="26"/>
        </w:rPr>
        <w:t>3</w:t>
      </w:r>
      <w:r w:rsidRPr="007F52D1">
        <w:rPr>
          <w:rFonts w:asciiTheme="minorHAnsi" w:hAnsiTheme="minorHAnsi" w:cstheme="minorHAnsi"/>
          <w:b/>
          <w:bCs/>
          <w:sz w:val="24"/>
          <w:szCs w:val="26"/>
        </w:rPr>
        <w:fldChar w:fldCharType="end"/>
      </w:r>
      <w:r w:rsidRPr="007F52D1">
        <w:rPr>
          <w:rFonts w:asciiTheme="minorHAnsi" w:hAnsiTheme="minorHAnsi" w:cstheme="minorHAnsi"/>
          <w:b/>
          <w:bCs/>
          <w:sz w:val="24"/>
          <w:szCs w:val="26"/>
        </w:rPr>
        <w:t>:</w:t>
      </w:r>
      <w:r w:rsidRPr="00D466FC">
        <w:rPr>
          <w:rFonts w:asciiTheme="minorHAnsi" w:hAnsiTheme="minorHAnsi" w:cstheme="minorHAnsi"/>
          <w:sz w:val="24"/>
          <w:szCs w:val="26"/>
        </w:rPr>
        <w:t xml:space="preserve"> Photoelectric Strain Gauge,</w:t>
      </w:r>
      <w:r w:rsidR="007F52D1" w:rsidRPr="007F52D1">
        <w:rPr>
          <w:rFonts w:asciiTheme="minorHAnsi" w:hAnsiTheme="minorHAnsi" w:cstheme="minorHAnsi"/>
          <w:sz w:val="24"/>
          <w:szCs w:val="26"/>
        </w:rPr>
        <w:t xml:space="preserve"> </w:t>
      </w:r>
      <w:sdt>
        <w:sdtPr>
          <w:rPr>
            <w:rFonts w:asciiTheme="minorHAnsi" w:hAnsiTheme="minorHAnsi" w:cstheme="minorHAnsi"/>
            <w:sz w:val="24"/>
            <w:szCs w:val="26"/>
          </w:rPr>
          <w:id w:val="187499736"/>
          <w:citation/>
        </w:sdtPr>
        <w:sdtContent>
          <w:r w:rsidR="007F52D1" w:rsidRPr="00D466FC">
            <w:rPr>
              <w:rFonts w:asciiTheme="minorHAnsi" w:hAnsiTheme="minorHAnsi" w:cstheme="minorHAnsi"/>
              <w:sz w:val="24"/>
              <w:szCs w:val="26"/>
            </w:rPr>
            <w:fldChar w:fldCharType="begin"/>
          </w:r>
          <w:r w:rsidR="007F52D1" w:rsidRPr="00D466FC">
            <w:rPr>
              <w:rFonts w:asciiTheme="minorHAnsi" w:hAnsiTheme="minorHAnsi" w:cstheme="minorHAnsi"/>
              <w:sz w:val="24"/>
              <w:szCs w:val="26"/>
            </w:rPr>
            <w:instrText xml:space="preserve"> CITATION Str13 \l 1033 </w:instrText>
          </w:r>
          <w:r w:rsidR="007F52D1" w:rsidRPr="00D466FC">
            <w:rPr>
              <w:rFonts w:asciiTheme="minorHAnsi" w:hAnsiTheme="minorHAnsi" w:cstheme="minorHAnsi"/>
              <w:sz w:val="24"/>
              <w:szCs w:val="26"/>
            </w:rPr>
            <w:fldChar w:fldCharType="separate"/>
          </w:r>
          <w:r w:rsidR="007F52D1" w:rsidRPr="00D466FC">
            <w:rPr>
              <w:rFonts w:asciiTheme="minorHAnsi" w:hAnsiTheme="minorHAnsi" w:cstheme="minorHAnsi"/>
              <w:i/>
              <w:iCs/>
              <w:sz w:val="24"/>
              <w:szCs w:val="26"/>
            </w:rPr>
            <w:t>(Strain gauge, 2013)</w:t>
          </w:r>
          <w:r w:rsidR="007F52D1" w:rsidRPr="00D466FC">
            <w:rPr>
              <w:rFonts w:asciiTheme="minorHAnsi" w:hAnsiTheme="minorHAnsi" w:cstheme="minorHAnsi"/>
              <w:sz w:val="24"/>
              <w:szCs w:val="26"/>
            </w:rPr>
            <w:fldChar w:fldCharType="end"/>
          </w:r>
        </w:sdtContent>
      </w:sdt>
      <w:r w:rsidR="007F52D1" w:rsidRPr="00D466FC">
        <w:rPr>
          <w:rFonts w:asciiTheme="minorHAnsi" w:hAnsiTheme="minorHAnsi" w:cstheme="minorHAnsi"/>
          <w:sz w:val="24"/>
          <w:szCs w:val="26"/>
        </w:rPr>
        <w:t>.</w:t>
      </w:r>
      <w:bookmarkEnd w:id="8"/>
    </w:p>
    <w:p w14:paraId="18F06D5A" w14:textId="77777777" w:rsidR="00D466FC" w:rsidRDefault="00D466FC" w:rsidP="00D466FC">
      <w:pPr>
        <w:spacing w:line="360" w:lineRule="auto"/>
        <w:rPr>
          <w:rFonts w:asciiTheme="minorHAnsi" w:hAnsiTheme="minorHAnsi" w:cstheme="minorHAnsi"/>
          <w:sz w:val="24"/>
          <w:szCs w:val="26"/>
        </w:rPr>
      </w:pPr>
      <w:bookmarkStart w:id="9" w:name="_Toc530682757"/>
    </w:p>
    <w:p w14:paraId="34B19FBC" w14:textId="77777777" w:rsidR="00D466FC" w:rsidRPr="00D466FC" w:rsidRDefault="00D466FC" w:rsidP="00D466FC">
      <w:pPr>
        <w:spacing w:line="360" w:lineRule="auto"/>
        <w:rPr>
          <w:rFonts w:asciiTheme="minorHAnsi" w:hAnsiTheme="minorHAnsi" w:cstheme="minorHAnsi"/>
          <w:sz w:val="24"/>
          <w:szCs w:val="26"/>
        </w:rPr>
      </w:pPr>
      <w:r w:rsidRPr="00D466FC">
        <w:rPr>
          <w:rFonts w:asciiTheme="minorHAnsi" w:hAnsiTheme="minorHAnsi" w:cstheme="minorHAnsi"/>
          <w:sz w:val="24"/>
          <w:szCs w:val="26"/>
        </w:rPr>
        <w:t>2.4 Metallic Wire Strain Gauge</w:t>
      </w:r>
      <w:bookmarkEnd w:id="9"/>
      <w:r w:rsidRPr="00D466FC">
        <w:rPr>
          <w:rFonts w:asciiTheme="minorHAnsi" w:hAnsiTheme="minorHAnsi" w:cstheme="minorHAnsi"/>
          <w:sz w:val="24"/>
          <w:szCs w:val="26"/>
        </w:rPr>
        <w:t xml:space="preserve"> </w:t>
      </w:r>
    </w:p>
    <w:p w14:paraId="1D49C82A" w14:textId="5A133F06" w:rsidR="00D466FC" w:rsidRDefault="00D466FC" w:rsidP="0072711B">
      <w:pPr>
        <w:spacing w:line="360" w:lineRule="auto"/>
        <w:jc w:val="both"/>
        <w:rPr>
          <w:rFonts w:asciiTheme="minorHAnsi" w:hAnsiTheme="minorHAnsi" w:cstheme="minorHAnsi"/>
          <w:iCs/>
          <w:sz w:val="24"/>
          <w:szCs w:val="26"/>
        </w:rPr>
      </w:pPr>
      <w:r w:rsidRPr="00D466FC">
        <w:rPr>
          <w:rFonts w:asciiTheme="minorHAnsi" w:hAnsiTheme="minorHAnsi" w:cstheme="minorHAnsi"/>
          <w:sz w:val="24"/>
          <w:szCs w:val="26"/>
        </w:rPr>
        <w:t xml:space="preserve">For this type strain gauges, it is built of various wire connections with almost 0.0001 in thickness, attached right on the strained surface through a thin layer of epoxy resin. Whenever, the Metallic Wire strain gauge experiences a change in its length due to an external force (load), this alteration of its length is transferred to the resistor that will result in measuring the corresponding strain in terms of the electrical resistance of the foil wire </w:t>
      </w:r>
      <w:r w:rsidR="0072711B" w:rsidRPr="0072711B">
        <w:rPr>
          <w:rFonts w:asciiTheme="minorHAnsi" w:hAnsiTheme="minorHAnsi" w:cstheme="minorHAnsi"/>
          <w:sz w:val="24"/>
          <w:szCs w:val="26"/>
        </w:rPr>
        <w:lastRenderedPageBreak/>
        <w:t xml:space="preserve">(Types of Strain Gauges, </w:t>
      </w:r>
      <w:proofErr w:type="spellStart"/>
      <w:r w:rsidR="0072711B" w:rsidRPr="0072711B">
        <w:rPr>
          <w:rFonts w:asciiTheme="minorHAnsi" w:hAnsiTheme="minorHAnsi" w:cstheme="minorHAnsi"/>
          <w:sz w:val="24"/>
          <w:szCs w:val="26"/>
        </w:rPr>
        <w:t>nd</w:t>
      </w:r>
      <w:proofErr w:type="spellEnd"/>
      <w:r w:rsidR="0072711B" w:rsidRPr="0072711B">
        <w:rPr>
          <w:rFonts w:asciiTheme="minorHAnsi" w:hAnsiTheme="minorHAnsi" w:cstheme="minorHAnsi"/>
          <w:sz w:val="24"/>
          <w:szCs w:val="26"/>
        </w:rPr>
        <w:t>)</w:t>
      </w:r>
      <w:r w:rsidRPr="00D466FC">
        <w:rPr>
          <w:rFonts w:asciiTheme="minorHAnsi" w:hAnsiTheme="minorHAnsi" w:cstheme="minorHAnsi"/>
          <w:sz w:val="24"/>
          <w:szCs w:val="26"/>
        </w:rPr>
        <w:t xml:space="preserve">. The gauge factor for almost all types of strain gauges is measured by the following formula: </w:t>
      </w:r>
      <m:oMath>
        <m:r>
          <m:rPr>
            <m:sty m:val="p"/>
          </m:rPr>
          <w:rPr>
            <w:rFonts w:ascii="Cambria Math" w:hAnsi="Cambria Math" w:cstheme="minorHAnsi"/>
            <w:sz w:val="24"/>
            <w:szCs w:val="26"/>
          </w:rPr>
          <m:t>GF=</m:t>
        </m:r>
        <m:f>
          <m:fPr>
            <m:ctrlPr>
              <w:rPr>
                <w:rFonts w:ascii="Cambria Math" w:hAnsi="Cambria Math" w:cstheme="minorHAnsi"/>
                <w:iCs/>
                <w:sz w:val="24"/>
                <w:szCs w:val="26"/>
              </w:rPr>
            </m:ctrlPr>
          </m:fPr>
          <m:num>
            <m:r>
              <w:rPr>
                <w:rFonts w:ascii="Cambria Math" w:hAnsi="Cambria Math" w:cstheme="minorHAnsi"/>
                <w:sz w:val="24"/>
                <w:szCs w:val="26"/>
              </w:rPr>
              <m:t>∆R/R</m:t>
            </m:r>
          </m:num>
          <m:den>
            <m:r>
              <w:rPr>
                <w:rFonts w:ascii="Cambria Math" w:hAnsi="Cambria Math" w:cstheme="minorHAnsi"/>
                <w:sz w:val="24"/>
                <w:szCs w:val="26"/>
              </w:rPr>
              <m:t>∆I/I</m:t>
            </m:r>
          </m:den>
        </m:f>
      </m:oMath>
    </w:p>
    <w:p w14:paraId="5D3F43B6" w14:textId="39B79C04" w:rsidR="004A5911" w:rsidRPr="00D466FC" w:rsidRDefault="004A5911" w:rsidP="004A5911">
      <w:pPr>
        <w:spacing w:line="360" w:lineRule="auto"/>
        <w:jc w:val="center"/>
        <w:rPr>
          <w:rFonts w:asciiTheme="minorHAnsi" w:hAnsiTheme="minorHAnsi" w:cstheme="minorHAnsi"/>
          <w:sz w:val="24"/>
          <w:szCs w:val="26"/>
        </w:rPr>
      </w:pPr>
      <w:r>
        <w:rPr>
          <w:noProof/>
          <w:lang w:bidi="mr-IN"/>
        </w:rPr>
        <w:drawing>
          <wp:inline distT="0" distB="0" distL="0" distR="0" wp14:anchorId="53E908AA" wp14:editId="2DFE4471">
            <wp:extent cx="2705100" cy="1038225"/>
            <wp:effectExtent l="0" t="0" r="0" b="9525"/>
            <wp:docPr id="4" name="Picture 4" descr="https://player.slideplayer.com/33/9552811/data/images/img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yer.slideplayer.com/33/9552811/data/images/img7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6862" t="1799" r="6401" b="60424"/>
                    <a:stretch/>
                  </pic:blipFill>
                  <pic:spPr bwMode="auto">
                    <a:xfrm>
                      <a:off x="0" y="0"/>
                      <a:ext cx="2714180" cy="1041710"/>
                    </a:xfrm>
                    <a:prstGeom prst="rect">
                      <a:avLst/>
                    </a:prstGeom>
                    <a:noFill/>
                    <a:ln>
                      <a:noFill/>
                    </a:ln>
                    <a:extLst>
                      <a:ext uri="{53640926-AAD7-44D8-BBD7-CCE9431645EC}">
                        <a14:shadowObscured xmlns:a14="http://schemas.microsoft.com/office/drawing/2010/main"/>
                      </a:ext>
                    </a:extLst>
                  </pic:spPr>
                </pic:pic>
              </a:graphicData>
            </a:graphic>
          </wp:inline>
        </w:drawing>
      </w:r>
    </w:p>
    <w:p w14:paraId="1126F536" w14:textId="2F65BFDE" w:rsidR="004A5911" w:rsidRPr="007F52D1" w:rsidRDefault="004A5911" w:rsidP="004A5911">
      <w:pPr>
        <w:spacing w:line="360" w:lineRule="auto"/>
        <w:jc w:val="center"/>
        <w:rPr>
          <w:rFonts w:asciiTheme="minorHAnsi" w:hAnsiTheme="minorHAnsi" w:cstheme="minorHAnsi"/>
          <w:b/>
          <w:bCs/>
          <w:sz w:val="24"/>
          <w:szCs w:val="26"/>
        </w:rPr>
      </w:pPr>
      <w:r w:rsidRPr="007F52D1">
        <w:rPr>
          <w:rFonts w:asciiTheme="minorHAnsi" w:hAnsiTheme="minorHAnsi" w:cstheme="minorHAnsi"/>
          <w:b/>
          <w:bCs/>
          <w:sz w:val="24"/>
          <w:szCs w:val="26"/>
        </w:rPr>
        <w:t xml:space="preserve">Figure </w:t>
      </w:r>
      <w:r w:rsidRPr="007F52D1">
        <w:rPr>
          <w:rFonts w:asciiTheme="minorHAnsi" w:hAnsiTheme="minorHAnsi" w:cstheme="minorHAnsi"/>
          <w:b/>
          <w:bCs/>
          <w:sz w:val="24"/>
          <w:szCs w:val="26"/>
        </w:rPr>
        <w:t>2.</w:t>
      </w:r>
      <w:r w:rsidRPr="007F52D1">
        <w:rPr>
          <w:rFonts w:asciiTheme="minorHAnsi" w:hAnsiTheme="minorHAnsi" w:cstheme="minorHAnsi"/>
          <w:b/>
          <w:bCs/>
          <w:sz w:val="24"/>
          <w:szCs w:val="26"/>
        </w:rPr>
        <w:t xml:space="preserve">4: </w:t>
      </w:r>
      <w:r w:rsidRPr="007F52D1">
        <w:rPr>
          <w:rFonts w:asciiTheme="minorHAnsi" w:hAnsiTheme="minorHAnsi" w:cstheme="minorHAnsi"/>
          <w:sz w:val="24"/>
          <w:szCs w:val="26"/>
        </w:rPr>
        <w:t xml:space="preserve">Metallic Wire Strain Gauge, (Electronics Measurement III Semester Electronics Engineering, </w:t>
      </w:r>
      <w:proofErr w:type="spellStart"/>
      <w:r w:rsidRPr="007F52D1">
        <w:rPr>
          <w:rFonts w:asciiTheme="minorHAnsi" w:hAnsiTheme="minorHAnsi" w:cstheme="minorHAnsi"/>
          <w:sz w:val="24"/>
          <w:szCs w:val="26"/>
        </w:rPr>
        <w:t>nd</w:t>
      </w:r>
      <w:proofErr w:type="spellEnd"/>
      <w:r w:rsidRPr="007F52D1">
        <w:rPr>
          <w:rFonts w:asciiTheme="minorHAnsi" w:hAnsiTheme="minorHAnsi" w:cstheme="minorHAnsi"/>
          <w:sz w:val="24"/>
          <w:szCs w:val="26"/>
        </w:rPr>
        <w:t>).</w:t>
      </w:r>
    </w:p>
    <w:p w14:paraId="66590F89" w14:textId="77777777" w:rsidR="004A5911" w:rsidRPr="004A5911" w:rsidRDefault="004A5911" w:rsidP="004A5911">
      <w:pPr>
        <w:spacing w:line="360" w:lineRule="auto"/>
        <w:rPr>
          <w:rFonts w:asciiTheme="minorHAnsi" w:hAnsiTheme="minorHAnsi" w:cstheme="minorHAnsi"/>
          <w:sz w:val="24"/>
          <w:szCs w:val="26"/>
        </w:rPr>
      </w:pPr>
      <w:r w:rsidRPr="004A5911">
        <w:rPr>
          <w:rFonts w:asciiTheme="minorHAnsi" w:hAnsiTheme="minorHAnsi" w:cstheme="minorHAnsi"/>
          <w:sz w:val="24"/>
          <w:szCs w:val="26"/>
        </w:rPr>
        <w:t>2.5 Thin-Film Strain Gauge</w:t>
      </w:r>
    </w:p>
    <w:p w14:paraId="1775E92F" w14:textId="01B5F85A" w:rsidR="00D466FC" w:rsidRDefault="004A5911" w:rsidP="004A5911">
      <w:pPr>
        <w:spacing w:line="360" w:lineRule="auto"/>
        <w:jc w:val="both"/>
        <w:rPr>
          <w:rFonts w:asciiTheme="minorHAnsi" w:hAnsiTheme="minorHAnsi" w:cstheme="minorHAnsi"/>
          <w:sz w:val="24"/>
          <w:szCs w:val="26"/>
        </w:rPr>
      </w:pPr>
      <w:r w:rsidRPr="004A5911">
        <w:rPr>
          <w:rFonts w:asciiTheme="minorHAnsi" w:hAnsiTheme="minorHAnsi" w:cstheme="minorHAnsi"/>
          <w:sz w:val="24"/>
          <w:szCs w:val="26"/>
        </w:rPr>
        <w:t>It is an advanced strain gauge that is created by the deposition of an electrical insulation, regularly a ceramic on the stressed metallic surface, and placing the strain gauge on the insulation layer.</w:t>
      </w:r>
    </w:p>
    <w:p w14:paraId="591D7991" w14:textId="6946BBE4" w:rsidR="004A5911" w:rsidRDefault="004A5911" w:rsidP="004A5911">
      <w:pPr>
        <w:spacing w:line="360" w:lineRule="auto"/>
        <w:jc w:val="center"/>
        <w:rPr>
          <w:rFonts w:asciiTheme="minorHAnsi" w:hAnsiTheme="minorHAnsi" w:cstheme="minorHAnsi"/>
          <w:sz w:val="24"/>
          <w:szCs w:val="26"/>
        </w:rPr>
      </w:pPr>
      <w:r>
        <w:rPr>
          <w:rFonts w:asciiTheme="minorHAnsi" w:hAnsiTheme="minorHAnsi" w:cstheme="minorHAnsi"/>
          <w:noProof/>
          <w:sz w:val="24"/>
          <w:szCs w:val="26"/>
          <w:lang w:bidi="mr-IN"/>
        </w:rPr>
        <w:drawing>
          <wp:inline distT="0" distB="0" distL="0" distR="0" wp14:anchorId="2DA4C4C6" wp14:editId="16878D5C">
            <wp:extent cx="3389630" cy="117030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9630" cy="1170305"/>
                    </a:xfrm>
                    <a:prstGeom prst="rect">
                      <a:avLst/>
                    </a:prstGeom>
                    <a:noFill/>
                  </pic:spPr>
                </pic:pic>
              </a:graphicData>
            </a:graphic>
          </wp:inline>
        </w:drawing>
      </w:r>
    </w:p>
    <w:p w14:paraId="08CABF70" w14:textId="0D82A9B0" w:rsidR="004A5911" w:rsidRPr="007961DD" w:rsidRDefault="004A5911" w:rsidP="004A5911">
      <w:pPr>
        <w:spacing w:line="360" w:lineRule="auto"/>
        <w:jc w:val="center"/>
        <w:rPr>
          <w:rFonts w:asciiTheme="minorHAnsi" w:hAnsiTheme="minorHAnsi" w:cstheme="minorHAnsi"/>
          <w:sz w:val="24"/>
          <w:szCs w:val="26"/>
        </w:rPr>
      </w:pPr>
      <w:r w:rsidRPr="007F52D1">
        <w:rPr>
          <w:rFonts w:asciiTheme="minorHAnsi" w:hAnsiTheme="minorHAnsi" w:cstheme="minorHAnsi"/>
          <w:b/>
          <w:bCs/>
          <w:sz w:val="24"/>
          <w:szCs w:val="26"/>
        </w:rPr>
        <w:t>Figure</w:t>
      </w:r>
      <w:r w:rsidR="007F52D1" w:rsidRPr="007F52D1">
        <w:rPr>
          <w:rFonts w:asciiTheme="minorHAnsi" w:hAnsiTheme="minorHAnsi" w:cstheme="minorHAnsi"/>
          <w:b/>
          <w:bCs/>
          <w:sz w:val="24"/>
          <w:szCs w:val="26"/>
        </w:rPr>
        <w:t xml:space="preserve"> </w:t>
      </w:r>
      <w:r w:rsidRPr="007F52D1">
        <w:rPr>
          <w:rFonts w:asciiTheme="minorHAnsi" w:hAnsiTheme="minorHAnsi" w:cstheme="minorHAnsi"/>
          <w:b/>
          <w:bCs/>
          <w:sz w:val="24"/>
          <w:szCs w:val="26"/>
        </w:rPr>
        <w:t>2.5:</w:t>
      </w:r>
      <w:r w:rsidRPr="004A5911">
        <w:rPr>
          <w:rFonts w:asciiTheme="minorHAnsi" w:hAnsiTheme="minorHAnsi" w:cstheme="minorHAnsi"/>
          <w:sz w:val="24"/>
          <w:szCs w:val="26"/>
        </w:rPr>
        <w:t xml:space="preserve"> Thin-Film Strain Gauge, (Thin-Film Sensor, 2014)</w:t>
      </w:r>
    </w:p>
    <w:p w14:paraId="020FA24B" w14:textId="77777777" w:rsidR="00D466FC" w:rsidRDefault="00D466FC" w:rsidP="00D466FC">
      <w:pPr>
        <w:jc w:val="center"/>
      </w:pPr>
    </w:p>
    <w:p w14:paraId="1654DC01" w14:textId="77777777" w:rsidR="007B64EC" w:rsidRPr="007961DD" w:rsidRDefault="007B64EC" w:rsidP="007961DD">
      <w:pPr>
        <w:pStyle w:val="Heading1"/>
        <w:spacing w:before="480"/>
        <w:jc w:val="both"/>
        <w:rPr>
          <w:sz w:val="28"/>
          <w:szCs w:val="28"/>
        </w:rPr>
      </w:pPr>
      <w:bookmarkStart w:id="10" w:name="_Toc55295657"/>
      <w:r w:rsidRPr="007961DD">
        <w:rPr>
          <w:sz w:val="28"/>
          <w:szCs w:val="28"/>
        </w:rPr>
        <w:t>References</w:t>
      </w:r>
      <w:bookmarkEnd w:id="10"/>
      <w:r w:rsidRPr="007961DD">
        <w:rPr>
          <w:sz w:val="28"/>
          <w:szCs w:val="28"/>
        </w:rPr>
        <w:t xml:space="preserve"> </w:t>
      </w:r>
    </w:p>
    <w:p w14:paraId="5088E04A" w14:textId="77777777" w:rsidR="007B64EC" w:rsidRPr="00657433" w:rsidRDefault="007B64EC" w:rsidP="007961DD">
      <w:pPr>
        <w:jc w:val="both"/>
        <w:rPr>
          <w:rFonts w:asciiTheme="minorHAnsi" w:hAnsiTheme="minorHAnsi" w:cstheme="minorHAnsi"/>
          <w:sz w:val="24"/>
          <w:szCs w:val="28"/>
        </w:rPr>
      </w:pPr>
    </w:p>
    <w:p w14:paraId="59C04D7B" w14:textId="5A39CA44" w:rsidR="007B64EC" w:rsidRDefault="00DF7FE2" w:rsidP="00DF7FE2">
      <w:pPr>
        <w:jc w:val="both"/>
        <w:rPr>
          <w:rFonts w:asciiTheme="minorHAnsi" w:hAnsiTheme="minorHAnsi" w:cstheme="minorHAnsi"/>
          <w:sz w:val="24"/>
          <w:szCs w:val="40"/>
        </w:rPr>
      </w:pPr>
      <w:r>
        <w:rPr>
          <w:rFonts w:asciiTheme="minorHAnsi" w:hAnsiTheme="minorHAnsi" w:cstheme="minorHAnsi"/>
          <w:sz w:val="24"/>
          <w:szCs w:val="28"/>
        </w:rPr>
        <w:t xml:space="preserve">[1] </w:t>
      </w:r>
      <w:r w:rsidRPr="00DF7FE2">
        <w:rPr>
          <w:rFonts w:asciiTheme="minorHAnsi" w:hAnsiTheme="minorHAnsi" w:cstheme="minorHAnsi"/>
          <w:sz w:val="24"/>
          <w:szCs w:val="40"/>
        </w:rPr>
        <w:t>All about circuits, "Strain Gauges", Chapter-9 Electrical Instrumentation Signals, Boise, November 10,2017</w:t>
      </w:r>
    </w:p>
    <w:p w14:paraId="76116831" w14:textId="04B78F05" w:rsidR="00DF7FE2" w:rsidRDefault="00DF7FE2" w:rsidP="00DF7FE2">
      <w:pPr>
        <w:jc w:val="both"/>
        <w:rPr>
          <w:rFonts w:asciiTheme="minorHAnsi" w:hAnsiTheme="minorHAnsi" w:cstheme="minorHAnsi"/>
          <w:sz w:val="24"/>
          <w:szCs w:val="40"/>
        </w:rPr>
      </w:pPr>
      <w:r>
        <w:rPr>
          <w:rFonts w:asciiTheme="minorHAnsi" w:hAnsiTheme="minorHAnsi" w:cstheme="minorHAnsi"/>
          <w:sz w:val="24"/>
          <w:szCs w:val="40"/>
        </w:rPr>
        <w:t xml:space="preserve">[2] </w:t>
      </w:r>
      <w:proofErr w:type="spellStart"/>
      <w:r w:rsidRPr="00DF7FE2">
        <w:rPr>
          <w:rFonts w:asciiTheme="minorHAnsi" w:hAnsiTheme="minorHAnsi" w:cstheme="minorHAnsi"/>
          <w:sz w:val="24"/>
          <w:szCs w:val="40"/>
        </w:rPr>
        <w:t>Encardio</w:t>
      </w:r>
      <w:proofErr w:type="spellEnd"/>
      <w:r w:rsidRPr="00DF7FE2">
        <w:rPr>
          <w:rFonts w:asciiTheme="minorHAnsi" w:hAnsiTheme="minorHAnsi" w:cstheme="minorHAnsi"/>
          <w:sz w:val="24"/>
          <w:szCs w:val="40"/>
        </w:rPr>
        <w:t xml:space="preserve"> Rite, "Strain Gauge”, Strain Gauge: Principle, Types, Features and Applications, united states, July 3, 2019</w:t>
      </w:r>
    </w:p>
    <w:p w14:paraId="10F669F8" w14:textId="68B484B3" w:rsidR="00DF7FE2" w:rsidRPr="00DF7FE2" w:rsidRDefault="00DF7FE2" w:rsidP="00DF7FE2">
      <w:pPr>
        <w:jc w:val="both"/>
        <w:rPr>
          <w:rFonts w:asciiTheme="minorHAnsi" w:hAnsiTheme="minorHAnsi" w:cstheme="minorHAnsi"/>
          <w:sz w:val="24"/>
          <w:szCs w:val="28"/>
        </w:rPr>
      </w:pPr>
      <w:bookmarkStart w:id="11" w:name="_GoBack"/>
      <w:bookmarkEnd w:id="11"/>
    </w:p>
    <w:p w14:paraId="41694305" w14:textId="77777777" w:rsidR="007B64EC" w:rsidRDefault="007B64EC" w:rsidP="007961DD">
      <w:pPr>
        <w:pStyle w:val="IEEEReferenceItem"/>
        <w:tabs>
          <w:tab w:val="clear" w:pos="432"/>
        </w:tabs>
        <w:rPr>
          <w:rFonts w:asciiTheme="minorHAnsi" w:hAnsiTheme="minorHAnsi" w:cstheme="minorHAnsi"/>
          <w:sz w:val="24"/>
          <w:szCs w:val="40"/>
        </w:rPr>
      </w:pPr>
    </w:p>
    <w:sectPr w:rsidR="007B64EC" w:rsidSect="00553844">
      <w:headerReference w:type="default" r:id="rId21"/>
      <w:footerReference w:type="default" r:id="rId22"/>
      <w:headerReference w:type="first" r:id="rId23"/>
      <w:pgSz w:w="11906" w:h="16838"/>
      <w:pgMar w:top="2160" w:right="1440" w:bottom="1440" w:left="1440" w:header="0"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E3098" w14:textId="77777777" w:rsidR="00B16AF1" w:rsidRDefault="00B16AF1" w:rsidP="00041201">
      <w:r>
        <w:separator/>
      </w:r>
    </w:p>
  </w:endnote>
  <w:endnote w:type="continuationSeparator" w:id="0">
    <w:p w14:paraId="16BAD576" w14:textId="77777777" w:rsidR="00B16AF1" w:rsidRDefault="00B16AF1" w:rsidP="00041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488014"/>
      <w:docPartObj>
        <w:docPartGallery w:val="Page Numbers (Bottom of Page)"/>
        <w:docPartUnique/>
      </w:docPartObj>
    </w:sdtPr>
    <w:sdtEndPr>
      <w:rPr>
        <w:noProof/>
      </w:rPr>
    </w:sdtEndPr>
    <w:sdtContent>
      <w:p w14:paraId="39455FD0" w14:textId="138F3C4A" w:rsidR="00DC3210" w:rsidRDefault="00DC3210">
        <w:pPr>
          <w:pStyle w:val="Footer"/>
          <w:jc w:val="center"/>
        </w:pPr>
        <w:r>
          <w:fldChar w:fldCharType="begin"/>
        </w:r>
        <w:r>
          <w:instrText xml:space="preserve"> PAGE   \* MERGEFORMAT </w:instrText>
        </w:r>
        <w:r>
          <w:fldChar w:fldCharType="separate"/>
        </w:r>
        <w:r w:rsidR="007F52D1">
          <w:rPr>
            <w:noProof/>
          </w:rPr>
          <w:t>3</w:t>
        </w:r>
        <w:r>
          <w:rPr>
            <w:noProof/>
          </w:rPr>
          <w:fldChar w:fldCharType="end"/>
        </w:r>
      </w:p>
    </w:sdtContent>
  </w:sdt>
  <w:p w14:paraId="1DBB350F" w14:textId="77777777" w:rsidR="00DC3210" w:rsidRDefault="00DC32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262DB" w14:textId="77777777" w:rsidR="00B16AF1" w:rsidRDefault="00B16AF1" w:rsidP="00041201">
      <w:r>
        <w:separator/>
      </w:r>
    </w:p>
  </w:footnote>
  <w:footnote w:type="continuationSeparator" w:id="0">
    <w:p w14:paraId="7FB0AE7F" w14:textId="77777777" w:rsidR="00B16AF1" w:rsidRDefault="00B16AF1" w:rsidP="000412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D9CC5" w14:textId="77777777" w:rsidR="00532F4A" w:rsidRDefault="005A1089" w:rsidP="00532F4A">
    <w:pPr>
      <w:pStyle w:val="Header"/>
      <w:ind w:left="-1440"/>
    </w:pPr>
    <w:r w:rsidRPr="00AD35D3">
      <w:rPr>
        <w:noProof/>
        <w:lang w:bidi="mr-IN"/>
      </w:rPr>
      <w:drawing>
        <wp:anchor distT="0" distB="0" distL="114300" distR="114300" simplePos="0" relativeHeight="251663360" behindDoc="1" locked="0" layoutInCell="1" allowOverlap="1" wp14:anchorId="34226DAC" wp14:editId="27D63308">
          <wp:simplePos x="0" y="0"/>
          <wp:positionH relativeFrom="page">
            <wp:align>left</wp:align>
          </wp:positionH>
          <wp:positionV relativeFrom="paragraph">
            <wp:posOffset>0</wp:posOffset>
          </wp:positionV>
          <wp:extent cx="7756525" cy="108057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adwahkamel/Desktop/cover inserts/cover A4 inser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6525" cy="10805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3FDD8" w14:textId="77777777" w:rsidR="00041201" w:rsidRDefault="000412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C6B52" w14:textId="77777777" w:rsidR="00B7621D" w:rsidRDefault="005A1089" w:rsidP="00B7621D">
    <w:pPr>
      <w:pStyle w:val="Header"/>
      <w:tabs>
        <w:tab w:val="left" w:pos="2970"/>
        <w:tab w:val="left" w:pos="6495"/>
      </w:tabs>
      <w:ind w:left="-1440" w:firstLine="720"/>
      <w:rPr>
        <w:rFonts w:ascii="Cambria" w:hAnsi="Cambria"/>
        <w:i/>
        <w:iCs/>
        <w:sz w:val="24"/>
        <w:u w:val="single"/>
      </w:rPr>
    </w:pPr>
    <w:r>
      <w:rPr>
        <w:noProof/>
        <w:lang w:bidi="mr-IN"/>
      </w:rPr>
      <w:drawing>
        <wp:anchor distT="0" distB="0" distL="114300" distR="114300" simplePos="0" relativeHeight="251661312" behindDoc="0" locked="0" layoutInCell="1" allowOverlap="1" wp14:anchorId="5F7081B0" wp14:editId="7A2C1739">
          <wp:simplePos x="0" y="0"/>
          <wp:positionH relativeFrom="page">
            <wp:align>left</wp:align>
          </wp:positionH>
          <wp:positionV relativeFrom="paragraph">
            <wp:posOffset>9525</wp:posOffset>
          </wp:positionV>
          <wp:extent cx="7698740" cy="260096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b="39871"/>
                  <a:stretch/>
                </pic:blipFill>
                <pic:spPr bwMode="auto">
                  <a:xfrm>
                    <a:off x="0" y="0"/>
                    <a:ext cx="7698740" cy="260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DFFEF" w14:textId="77777777" w:rsidR="00B7621D" w:rsidRDefault="00B7621D" w:rsidP="00B7621D">
    <w:pPr>
      <w:pStyle w:val="Header"/>
      <w:tabs>
        <w:tab w:val="left" w:pos="2970"/>
        <w:tab w:val="left" w:pos="6495"/>
      </w:tabs>
      <w:ind w:left="-1440" w:firstLine="720"/>
      <w:rPr>
        <w:rFonts w:ascii="Cambria" w:hAnsi="Cambria"/>
        <w:i/>
        <w:iCs/>
        <w:sz w:val="24"/>
        <w:u w:val="single"/>
      </w:rPr>
    </w:pPr>
  </w:p>
  <w:p w14:paraId="5E2030D0" w14:textId="77777777" w:rsidR="00B7621D" w:rsidRDefault="00B7621D" w:rsidP="00B7621D">
    <w:pPr>
      <w:pStyle w:val="Header"/>
      <w:tabs>
        <w:tab w:val="left" w:pos="2970"/>
        <w:tab w:val="left" w:pos="6495"/>
      </w:tabs>
      <w:ind w:left="-1440" w:firstLine="720"/>
      <w:rPr>
        <w:rFonts w:ascii="Cambria" w:hAnsi="Cambria"/>
        <w:i/>
        <w:iCs/>
        <w:sz w:val="24"/>
        <w:u w:val="single"/>
      </w:rPr>
    </w:pPr>
  </w:p>
  <w:p w14:paraId="13FD9639" w14:textId="77777777" w:rsidR="00B7621D" w:rsidRDefault="00C7022F" w:rsidP="00C7022F">
    <w:pPr>
      <w:pStyle w:val="Header"/>
      <w:tabs>
        <w:tab w:val="clear" w:pos="4513"/>
        <w:tab w:val="clear" w:pos="9026"/>
      </w:tabs>
      <w:ind w:left="-1440" w:firstLine="720"/>
      <w:rPr>
        <w:rFonts w:ascii="Cambria" w:hAnsi="Cambria"/>
        <w:i/>
        <w:iCs/>
        <w:sz w:val="24"/>
        <w:u w:val="single"/>
      </w:rPr>
    </w:pPr>
    <w:r>
      <w:rPr>
        <w:rFonts w:ascii="Cambria" w:hAnsi="Cambria"/>
        <w:i/>
        <w:iCs/>
        <w:sz w:val="24"/>
        <w:u w:val="single"/>
      </w:rPr>
      <w:tab/>
    </w:r>
    <w:r>
      <w:rPr>
        <w:rFonts w:ascii="Cambria" w:hAnsi="Cambria"/>
        <w:i/>
        <w:iCs/>
        <w:sz w:val="24"/>
        <w:u w:val="single"/>
      </w:rPr>
      <w:tab/>
    </w:r>
  </w:p>
  <w:p w14:paraId="0278C973" w14:textId="77777777" w:rsidR="00B7621D" w:rsidRDefault="00B7621D" w:rsidP="00B7621D">
    <w:pPr>
      <w:pStyle w:val="Header"/>
      <w:tabs>
        <w:tab w:val="left" w:pos="2970"/>
        <w:tab w:val="left" w:pos="6495"/>
      </w:tabs>
      <w:ind w:left="-1440" w:firstLine="720"/>
      <w:rPr>
        <w:rFonts w:ascii="Cambria" w:hAnsi="Cambria"/>
        <w:i/>
        <w:iCs/>
        <w:sz w:val="24"/>
        <w:u w:val="single"/>
      </w:rPr>
    </w:pPr>
  </w:p>
  <w:p w14:paraId="6ED4F1DA" w14:textId="77777777" w:rsidR="00B7621D" w:rsidRDefault="00B7621D" w:rsidP="00B7621D">
    <w:pPr>
      <w:pStyle w:val="Header"/>
      <w:tabs>
        <w:tab w:val="left" w:pos="2970"/>
        <w:tab w:val="left" w:pos="6495"/>
      </w:tabs>
      <w:ind w:left="-1440" w:firstLine="720"/>
      <w:rPr>
        <w:rFonts w:ascii="Cambria" w:hAnsi="Cambria"/>
        <w:i/>
        <w:iCs/>
        <w:sz w:val="24"/>
        <w:u w:val="single"/>
      </w:rPr>
    </w:pPr>
  </w:p>
  <w:p w14:paraId="7A4F376C" w14:textId="77777777" w:rsidR="00B7621D" w:rsidRDefault="00B7621D" w:rsidP="00B7621D">
    <w:pPr>
      <w:pStyle w:val="Header"/>
      <w:tabs>
        <w:tab w:val="left" w:pos="2970"/>
        <w:tab w:val="left" w:pos="6495"/>
      </w:tabs>
      <w:ind w:left="-1440" w:firstLine="720"/>
      <w:rPr>
        <w:rFonts w:ascii="Cambria" w:hAnsi="Cambria"/>
        <w:i/>
        <w:iCs/>
        <w:sz w:val="24"/>
        <w:u w:val="single"/>
      </w:rPr>
    </w:pPr>
  </w:p>
  <w:p w14:paraId="4C0E2B7C" w14:textId="77777777" w:rsidR="00B7621D" w:rsidRDefault="00B7621D" w:rsidP="00B7621D">
    <w:pPr>
      <w:pStyle w:val="Header"/>
      <w:tabs>
        <w:tab w:val="left" w:pos="2970"/>
        <w:tab w:val="left" w:pos="6495"/>
      </w:tabs>
      <w:ind w:left="-1440" w:firstLine="720"/>
      <w:rPr>
        <w:rFonts w:ascii="Cambria" w:hAnsi="Cambria"/>
        <w:i/>
        <w:iCs/>
        <w:sz w:val="24"/>
        <w:u w:val="single"/>
      </w:rPr>
    </w:pPr>
  </w:p>
  <w:p w14:paraId="56A71A9F" w14:textId="77777777" w:rsidR="00B7621D" w:rsidRDefault="00B7621D" w:rsidP="00B7621D">
    <w:pPr>
      <w:pStyle w:val="Header"/>
      <w:tabs>
        <w:tab w:val="left" w:pos="2970"/>
        <w:tab w:val="left" w:pos="6495"/>
      </w:tabs>
      <w:ind w:left="-1440" w:firstLine="720"/>
      <w:rPr>
        <w:rFonts w:ascii="Cambria" w:hAnsi="Cambria"/>
        <w:i/>
        <w:iCs/>
        <w:sz w:val="24"/>
        <w:u w:val="single"/>
      </w:rPr>
    </w:pPr>
  </w:p>
  <w:p w14:paraId="63B53926" w14:textId="77777777" w:rsidR="008E3CE2" w:rsidRDefault="008E3CE2" w:rsidP="000A62CE">
    <w:pPr>
      <w:pStyle w:val="Header"/>
      <w:tabs>
        <w:tab w:val="left" w:pos="2970"/>
        <w:tab w:val="left" w:pos="6045"/>
        <w:tab w:val="left" w:pos="6495"/>
      </w:tabs>
      <w:ind w:left="-1440" w:firstLine="720"/>
      <w:jc w:val="center"/>
      <w:rPr>
        <w:sz w:val="28"/>
        <w:szCs w:val="28"/>
        <w:u w:val="single"/>
      </w:rPr>
    </w:pPr>
  </w:p>
  <w:p w14:paraId="3A5E5C85" w14:textId="77777777" w:rsidR="008E3CE2" w:rsidRDefault="008E3CE2" w:rsidP="000A62CE">
    <w:pPr>
      <w:pStyle w:val="Header"/>
      <w:tabs>
        <w:tab w:val="left" w:pos="2970"/>
        <w:tab w:val="left" w:pos="6045"/>
        <w:tab w:val="left" w:pos="6495"/>
      </w:tabs>
      <w:ind w:left="-1440" w:firstLine="720"/>
      <w:jc w:val="center"/>
      <w:rPr>
        <w:sz w:val="28"/>
        <w:szCs w:val="28"/>
        <w:u w:val="single"/>
      </w:rPr>
    </w:pPr>
  </w:p>
  <w:p w14:paraId="51101B81" w14:textId="77777777" w:rsidR="00E26F2C" w:rsidRDefault="00E26F2C" w:rsidP="00B7621D">
    <w:pPr>
      <w:pStyle w:val="Header"/>
      <w:tabs>
        <w:tab w:val="left" w:pos="10440"/>
      </w:tabs>
      <w:ind w:left="-14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2A1C"/>
    <w:multiLevelType w:val="hybridMultilevel"/>
    <w:tmpl w:val="5406CF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64EFF"/>
    <w:multiLevelType w:val="hybridMultilevel"/>
    <w:tmpl w:val="6CDA79E4"/>
    <w:lvl w:ilvl="0" w:tplc="7A30E0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A06A3A"/>
    <w:multiLevelType w:val="hybridMultilevel"/>
    <w:tmpl w:val="8912073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237DA"/>
    <w:multiLevelType w:val="hybridMultilevel"/>
    <w:tmpl w:val="BF92CF34"/>
    <w:lvl w:ilvl="0" w:tplc="AF945974">
      <w:start w:val="1"/>
      <w:numFmt w:val="lowerLetter"/>
      <w:lvlText w:val="%1."/>
      <w:lvlJc w:val="left"/>
      <w:pPr>
        <w:ind w:left="1440" w:hanging="360"/>
      </w:pPr>
      <w:rPr>
        <w:rFonts w:ascii="Cambria" w:hAnsi="Cambria" w:hint="default"/>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85426B3"/>
    <w:multiLevelType w:val="hybridMultilevel"/>
    <w:tmpl w:val="B41E500E"/>
    <w:lvl w:ilvl="0" w:tplc="04090017">
      <w:start w:val="1"/>
      <w:numFmt w:val="lowerLetter"/>
      <w:lvlText w:val="%1)"/>
      <w:lvlJc w:val="left"/>
      <w:pPr>
        <w:ind w:left="1080" w:hanging="360"/>
      </w:pPr>
      <w:rPr>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3879A7"/>
    <w:multiLevelType w:val="hybridMultilevel"/>
    <w:tmpl w:val="C37C0E54"/>
    <w:lvl w:ilvl="0" w:tplc="A894D4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C6821"/>
    <w:multiLevelType w:val="hybridMultilevel"/>
    <w:tmpl w:val="36CC7A96"/>
    <w:lvl w:ilvl="0" w:tplc="C494DB2E">
      <w:start w:val="3"/>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361CE"/>
    <w:multiLevelType w:val="hybridMultilevel"/>
    <w:tmpl w:val="24C03C04"/>
    <w:lvl w:ilvl="0" w:tplc="B684654C">
      <w:start w:val="1"/>
      <w:numFmt w:val="lowerRoman"/>
      <w:lvlText w:val="%1."/>
      <w:lvlJc w:val="right"/>
      <w:pPr>
        <w:ind w:left="1080" w:hanging="360"/>
      </w:pPr>
      <w:rPr>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3830DA"/>
    <w:multiLevelType w:val="hybridMultilevel"/>
    <w:tmpl w:val="A85ED1C0"/>
    <w:lvl w:ilvl="0" w:tplc="691CEA62">
      <w:start w:val="2"/>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CF5C1C"/>
    <w:multiLevelType w:val="hybridMultilevel"/>
    <w:tmpl w:val="6B7E50D8"/>
    <w:lvl w:ilvl="0" w:tplc="AEFEEB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222E40"/>
    <w:multiLevelType w:val="hybridMultilevel"/>
    <w:tmpl w:val="3B72D0C8"/>
    <w:lvl w:ilvl="0" w:tplc="11DC83D0">
      <w:start w:val="1"/>
      <w:numFmt w:val="upperRoman"/>
      <w:lvlText w:val="%1."/>
      <w:lvlJc w:val="left"/>
      <w:pPr>
        <w:ind w:left="810" w:hanging="72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D7F36"/>
    <w:multiLevelType w:val="hybridMultilevel"/>
    <w:tmpl w:val="0EE27016"/>
    <w:lvl w:ilvl="0" w:tplc="171A8B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E413AA"/>
    <w:multiLevelType w:val="hybridMultilevel"/>
    <w:tmpl w:val="69F8CDD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EF7D4E"/>
    <w:multiLevelType w:val="hybridMultilevel"/>
    <w:tmpl w:val="D514DBFC"/>
    <w:lvl w:ilvl="0" w:tplc="FA2E5394">
      <w:start w:val="1"/>
      <w:numFmt w:val="decimal"/>
      <w:lvlText w:val="%1-"/>
      <w:lvlJc w:val="left"/>
      <w:pPr>
        <w:ind w:left="720" w:hanging="360"/>
      </w:pPr>
      <w:rPr>
        <w:rFonts w:ascii="Cambria" w:hAnsi="Cambria" w:hint="default"/>
        <w:color w:val="auto"/>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855861"/>
    <w:multiLevelType w:val="multilevel"/>
    <w:tmpl w:val="33909A1A"/>
    <w:lvl w:ilvl="0">
      <w:start w:val="1"/>
      <w:numFmt w:val="decimal"/>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5" w15:restartNumberingAfterBreak="0">
    <w:nsid w:val="2C6843E8"/>
    <w:multiLevelType w:val="hybridMultilevel"/>
    <w:tmpl w:val="A85ED1C0"/>
    <w:lvl w:ilvl="0" w:tplc="691CEA62">
      <w:start w:val="2"/>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AF3C83"/>
    <w:multiLevelType w:val="hybridMultilevel"/>
    <w:tmpl w:val="396065C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2122059"/>
    <w:multiLevelType w:val="hybridMultilevel"/>
    <w:tmpl w:val="6630C6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3A079D"/>
    <w:multiLevelType w:val="hybridMultilevel"/>
    <w:tmpl w:val="17EABDE4"/>
    <w:lvl w:ilvl="0" w:tplc="EB28FE9A">
      <w:start w:val="1"/>
      <w:numFmt w:val="lowerLetter"/>
      <w:lvlText w:val="%1."/>
      <w:lvlJc w:val="left"/>
      <w:pPr>
        <w:ind w:left="720" w:hanging="360"/>
      </w:pPr>
      <w:rPr>
        <w:rFonts w:ascii="Cambria" w:hAnsi="Cambria" w:hint="default"/>
        <w:sz w:val="24"/>
        <w:szCs w:val="24"/>
      </w:rPr>
    </w:lvl>
    <w:lvl w:ilvl="1" w:tplc="8D28BBFE">
      <w:start w:val="1"/>
      <w:numFmt w:val="lowerLetter"/>
      <w:lvlText w:val="%2)"/>
      <w:lvlJc w:val="right"/>
      <w:pPr>
        <w:ind w:left="1440" w:hanging="360"/>
      </w:pPr>
      <w:rPr>
        <w:rFonts w:ascii="Cambria" w:eastAsiaTheme="minorHAnsi" w:hAnsi="Cambria" w:cstheme="minorBidi"/>
        <w:color w:val="auto"/>
        <w:sz w:val="24"/>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1A392F"/>
    <w:multiLevelType w:val="hybridMultilevel"/>
    <w:tmpl w:val="8D3A818C"/>
    <w:lvl w:ilvl="0" w:tplc="0409000F">
      <w:start w:val="1"/>
      <w:numFmt w:val="decimal"/>
      <w:lvlText w:val="%1."/>
      <w:lvlJc w:val="left"/>
      <w:pPr>
        <w:ind w:left="720" w:hanging="360"/>
      </w:pPr>
      <w:rPr>
        <w:rFonts w:hint="default"/>
        <w:color w:val="auto"/>
        <w:sz w:val="24"/>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551300"/>
    <w:multiLevelType w:val="multilevel"/>
    <w:tmpl w:val="866E95FC"/>
    <w:lvl w:ilvl="0">
      <w:start w:val="1"/>
      <w:numFmt w:val="decimal"/>
      <w:lvlText w:val="%1."/>
      <w:lvlJc w:val="left"/>
      <w:pPr>
        <w:ind w:left="360" w:hanging="360"/>
      </w:pPr>
      <w:rPr>
        <w:color w:val="auto"/>
        <w:sz w:val="32"/>
        <w:szCs w:val="32"/>
      </w:rPr>
    </w:lvl>
    <w:lvl w:ilvl="1">
      <w:start w:val="1"/>
      <w:numFmt w:val="decimal"/>
      <w:lvlText w:val="%1.%2."/>
      <w:lvlJc w:val="left"/>
      <w:pPr>
        <w:ind w:left="702" w:hanging="432"/>
      </w:pPr>
      <w:rPr>
        <w:b w:val="0"/>
        <w:bCs w:val="0"/>
        <w:color w:val="auto"/>
      </w:rPr>
    </w:lvl>
    <w:lvl w:ilvl="2">
      <w:start w:val="1"/>
      <w:numFmt w:val="decimal"/>
      <w:lvlText w:val="%1.%2.%3."/>
      <w:lvlJc w:val="left"/>
      <w:pPr>
        <w:ind w:left="113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C94118"/>
    <w:multiLevelType w:val="hybridMultilevel"/>
    <w:tmpl w:val="182007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DC6C45"/>
    <w:multiLevelType w:val="hybridMultilevel"/>
    <w:tmpl w:val="D514DBFC"/>
    <w:lvl w:ilvl="0" w:tplc="FA2E5394">
      <w:start w:val="1"/>
      <w:numFmt w:val="decimal"/>
      <w:lvlText w:val="%1-"/>
      <w:lvlJc w:val="left"/>
      <w:pPr>
        <w:ind w:left="720" w:hanging="360"/>
      </w:pPr>
      <w:rPr>
        <w:rFonts w:ascii="Cambria" w:hAnsi="Cambria" w:hint="default"/>
        <w:color w:val="auto"/>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C02BD8"/>
    <w:multiLevelType w:val="hybridMultilevel"/>
    <w:tmpl w:val="69CACA60"/>
    <w:lvl w:ilvl="0" w:tplc="BC5815B6">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B25861"/>
    <w:multiLevelType w:val="hybridMultilevel"/>
    <w:tmpl w:val="CC2A025A"/>
    <w:lvl w:ilvl="0" w:tplc="B62E73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304DD2"/>
    <w:multiLevelType w:val="hybridMultilevel"/>
    <w:tmpl w:val="8AD4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D202CE"/>
    <w:multiLevelType w:val="hybridMultilevel"/>
    <w:tmpl w:val="79B0C870"/>
    <w:lvl w:ilvl="0" w:tplc="4B44C8C4">
      <w:numFmt w:val="bullet"/>
      <w:lvlText w:val="-"/>
      <w:lvlJc w:val="left"/>
      <w:pPr>
        <w:ind w:left="1080" w:hanging="360"/>
      </w:pPr>
      <w:rPr>
        <w:rFonts w:ascii="Cambria" w:eastAsiaTheme="minorHAnsi" w:hAnsi="Cambria" w:cstheme="minorBid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32B657D"/>
    <w:multiLevelType w:val="hybridMultilevel"/>
    <w:tmpl w:val="E87428E4"/>
    <w:lvl w:ilvl="0" w:tplc="06900D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183339"/>
    <w:multiLevelType w:val="hybridMultilevel"/>
    <w:tmpl w:val="36640F48"/>
    <w:lvl w:ilvl="0" w:tplc="F7C2919A">
      <w:numFmt w:val="bullet"/>
      <w:lvlText w:val="-"/>
      <w:lvlJc w:val="left"/>
      <w:pPr>
        <w:ind w:left="1440" w:hanging="360"/>
      </w:pPr>
      <w:rPr>
        <w:rFonts w:ascii="Cambria" w:eastAsiaTheme="minorHAnsi" w:hAnsi="Cambria"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5BF4704"/>
    <w:multiLevelType w:val="hybridMultilevel"/>
    <w:tmpl w:val="4A089B50"/>
    <w:lvl w:ilvl="0" w:tplc="C1686080">
      <w:start w:val="1"/>
      <w:numFmt w:val="lowerLetter"/>
      <w:lvlText w:val="%1."/>
      <w:lvlJc w:val="left"/>
      <w:pPr>
        <w:ind w:left="1440" w:hanging="360"/>
      </w:pPr>
      <w:rPr>
        <w:rFonts w:ascii="Cambria" w:hAnsi="Cambria"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6FF42B0"/>
    <w:multiLevelType w:val="hybridMultilevel"/>
    <w:tmpl w:val="352088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EE4A82"/>
    <w:multiLevelType w:val="hybridMultilevel"/>
    <w:tmpl w:val="27F8DC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802B2B"/>
    <w:multiLevelType w:val="hybridMultilevel"/>
    <w:tmpl w:val="6B7E50D8"/>
    <w:lvl w:ilvl="0" w:tplc="AEFEEB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70B5EAE"/>
    <w:multiLevelType w:val="hybridMultilevel"/>
    <w:tmpl w:val="24C03C04"/>
    <w:lvl w:ilvl="0" w:tplc="B684654C">
      <w:start w:val="1"/>
      <w:numFmt w:val="lowerRoman"/>
      <w:lvlText w:val="%1."/>
      <w:lvlJc w:val="right"/>
      <w:pPr>
        <w:ind w:left="1080" w:hanging="360"/>
      </w:pPr>
      <w:rPr>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7B266BE"/>
    <w:multiLevelType w:val="hybridMultilevel"/>
    <w:tmpl w:val="5368185E"/>
    <w:lvl w:ilvl="0" w:tplc="873204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E284514"/>
    <w:multiLevelType w:val="hybridMultilevel"/>
    <w:tmpl w:val="A27CE0A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E422FA1"/>
    <w:multiLevelType w:val="hybridMultilevel"/>
    <w:tmpl w:val="D7743BF2"/>
    <w:lvl w:ilvl="0" w:tplc="12AA66BA">
      <w:start w:val="1"/>
      <w:numFmt w:val="decimal"/>
      <w:lvlText w:val="%1-"/>
      <w:lvlJc w:val="left"/>
      <w:pPr>
        <w:ind w:left="720" w:hanging="360"/>
      </w:pPr>
      <w:rPr>
        <w:rFonts w:ascii="Cambria" w:hAnsi="Cambria" w:hint="default"/>
        <w:b w:val="0"/>
        <w:bCs w:val="0"/>
        <w:i w:val="0"/>
        <w:iCs w:val="0"/>
        <w:sz w:val="24"/>
        <w:szCs w:val="24"/>
      </w:rPr>
    </w:lvl>
    <w:lvl w:ilvl="1" w:tplc="AF945974">
      <w:start w:val="1"/>
      <w:numFmt w:val="lowerLetter"/>
      <w:lvlText w:val="%2."/>
      <w:lvlJc w:val="left"/>
      <w:pPr>
        <w:ind w:left="1440" w:hanging="360"/>
      </w:pPr>
      <w:rPr>
        <w:rFonts w:ascii="Cambria" w:hAnsi="Cambria" w:hint="default"/>
        <w:b w:val="0"/>
        <w:bCs w:val="0"/>
        <w:i w:val="0"/>
        <w:i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08683B"/>
    <w:multiLevelType w:val="hybridMultilevel"/>
    <w:tmpl w:val="D6BA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8E52F6"/>
    <w:multiLevelType w:val="hybridMultilevel"/>
    <w:tmpl w:val="E390CF26"/>
    <w:lvl w:ilvl="0" w:tplc="DEB8CFD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9C656E"/>
    <w:multiLevelType w:val="hybridMultilevel"/>
    <w:tmpl w:val="24C03C04"/>
    <w:lvl w:ilvl="0" w:tplc="B684654C">
      <w:start w:val="1"/>
      <w:numFmt w:val="lowerRoman"/>
      <w:lvlText w:val="%1."/>
      <w:lvlJc w:val="right"/>
      <w:pPr>
        <w:ind w:left="1080" w:hanging="360"/>
      </w:pPr>
      <w:rPr>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6060484"/>
    <w:multiLevelType w:val="hybridMultilevel"/>
    <w:tmpl w:val="24C03C04"/>
    <w:lvl w:ilvl="0" w:tplc="B684654C">
      <w:start w:val="1"/>
      <w:numFmt w:val="lowerRoman"/>
      <w:lvlText w:val="%1."/>
      <w:lvlJc w:val="right"/>
      <w:pPr>
        <w:ind w:left="1080" w:hanging="360"/>
      </w:pPr>
      <w:rPr>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66022DF"/>
    <w:multiLevelType w:val="hybridMultilevel"/>
    <w:tmpl w:val="24C03C04"/>
    <w:lvl w:ilvl="0" w:tplc="B684654C">
      <w:start w:val="1"/>
      <w:numFmt w:val="lowerRoman"/>
      <w:lvlText w:val="%1."/>
      <w:lvlJc w:val="right"/>
      <w:pPr>
        <w:ind w:left="1080" w:hanging="360"/>
      </w:pPr>
      <w:rPr>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DC663C2"/>
    <w:multiLevelType w:val="multilevel"/>
    <w:tmpl w:val="564E75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1"/>
  </w:num>
  <w:num w:numId="2">
    <w:abstractNumId w:val="17"/>
  </w:num>
  <w:num w:numId="3">
    <w:abstractNumId w:val="5"/>
  </w:num>
  <w:num w:numId="4">
    <w:abstractNumId w:val="30"/>
  </w:num>
  <w:num w:numId="5">
    <w:abstractNumId w:val="25"/>
  </w:num>
  <w:num w:numId="6">
    <w:abstractNumId w:val="34"/>
  </w:num>
  <w:num w:numId="7">
    <w:abstractNumId w:val="29"/>
  </w:num>
  <w:num w:numId="8">
    <w:abstractNumId w:val="36"/>
  </w:num>
  <w:num w:numId="9">
    <w:abstractNumId w:val="10"/>
  </w:num>
  <w:num w:numId="10">
    <w:abstractNumId w:val="26"/>
  </w:num>
  <w:num w:numId="11">
    <w:abstractNumId w:val="3"/>
  </w:num>
  <w:num w:numId="12">
    <w:abstractNumId w:val="18"/>
  </w:num>
  <w:num w:numId="13">
    <w:abstractNumId w:val="22"/>
  </w:num>
  <w:num w:numId="14">
    <w:abstractNumId w:val="15"/>
  </w:num>
  <w:num w:numId="15">
    <w:abstractNumId w:val="23"/>
  </w:num>
  <w:num w:numId="16">
    <w:abstractNumId w:val="6"/>
  </w:num>
  <w:num w:numId="17">
    <w:abstractNumId w:val="28"/>
  </w:num>
  <w:num w:numId="18">
    <w:abstractNumId w:val="13"/>
  </w:num>
  <w:num w:numId="19">
    <w:abstractNumId w:val="19"/>
  </w:num>
  <w:num w:numId="20">
    <w:abstractNumId w:val="12"/>
  </w:num>
  <w:num w:numId="21">
    <w:abstractNumId w:val="0"/>
  </w:num>
  <w:num w:numId="22">
    <w:abstractNumId w:val="8"/>
  </w:num>
  <w:num w:numId="23">
    <w:abstractNumId w:val="38"/>
  </w:num>
  <w:num w:numId="24">
    <w:abstractNumId w:val="2"/>
  </w:num>
  <w:num w:numId="25">
    <w:abstractNumId w:val="42"/>
  </w:num>
  <w:num w:numId="26">
    <w:abstractNumId w:val="40"/>
  </w:num>
  <w:num w:numId="27">
    <w:abstractNumId w:val="21"/>
  </w:num>
  <w:num w:numId="28">
    <w:abstractNumId w:val="41"/>
  </w:num>
  <w:num w:numId="29">
    <w:abstractNumId w:val="16"/>
  </w:num>
  <w:num w:numId="30">
    <w:abstractNumId w:val="7"/>
  </w:num>
  <w:num w:numId="31">
    <w:abstractNumId w:val="39"/>
  </w:num>
  <w:num w:numId="32">
    <w:abstractNumId w:val="33"/>
  </w:num>
  <w:num w:numId="33">
    <w:abstractNumId w:val="27"/>
  </w:num>
  <w:num w:numId="34">
    <w:abstractNumId w:val="9"/>
  </w:num>
  <w:num w:numId="35">
    <w:abstractNumId w:val="1"/>
  </w:num>
  <w:num w:numId="36">
    <w:abstractNumId w:val="11"/>
  </w:num>
  <w:num w:numId="37">
    <w:abstractNumId w:val="32"/>
  </w:num>
  <w:num w:numId="38">
    <w:abstractNumId w:val="4"/>
  </w:num>
  <w:num w:numId="39">
    <w:abstractNumId w:val="20"/>
  </w:num>
  <w:num w:numId="40">
    <w:abstractNumId w:val="35"/>
  </w:num>
  <w:num w:numId="41">
    <w:abstractNumId w:val="24"/>
  </w:num>
  <w:num w:numId="42">
    <w:abstractNumId w:val="14"/>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201"/>
    <w:rsid w:val="00013A8F"/>
    <w:rsid w:val="0002741A"/>
    <w:rsid w:val="00041201"/>
    <w:rsid w:val="0008345C"/>
    <w:rsid w:val="00096543"/>
    <w:rsid w:val="000A2437"/>
    <w:rsid w:val="000A62CE"/>
    <w:rsid w:val="000D0A41"/>
    <w:rsid w:val="000F38DF"/>
    <w:rsid w:val="001129C1"/>
    <w:rsid w:val="0011340D"/>
    <w:rsid w:val="00131B1E"/>
    <w:rsid w:val="00147816"/>
    <w:rsid w:val="001679E6"/>
    <w:rsid w:val="00187FEB"/>
    <w:rsid w:val="00192653"/>
    <w:rsid w:val="001B7FC4"/>
    <w:rsid w:val="001C3A23"/>
    <w:rsid w:val="001E2DEB"/>
    <w:rsid w:val="00207828"/>
    <w:rsid w:val="002325DF"/>
    <w:rsid w:val="0024749C"/>
    <w:rsid w:val="002727C3"/>
    <w:rsid w:val="00280F7A"/>
    <w:rsid w:val="00292C2D"/>
    <w:rsid w:val="00296A2B"/>
    <w:rsid w:val="002A678C"/>
    <w:rsid w:val="002B3BC5"/>
    <w:rsid w:val="002C0232"/>
    <w:rsid w:val="002E0D01"/>
    <w:rsid w:val="00316962"/>
    <w:rsid w:val="003317F0"/>
    <w:rsid w:val="003335B7"/>
    <w:rsid w:val="003413F2"/>
    <w:rsid w:val="00345636"/>
    <w:rsid w:val="00355CC7"/>
    <w:rsid w:val="00366D41"/>
    <w:rsid w:val="00384C10"/>
    <w:rsid w:val="0038597D"/>
    <w:rsid w:val="00386077"/>
    <w:rsid w:val="00391D47"/>
    <w:rsid w:val="00394E95"/>
    <w:rsid w:val="003A5DAF"/>
    <w:rsid w:val="003B2255"/>
    <w:rsid w:val="003E5E9D"/>
    <w:rsid w:val="004162A7"/>
    <w:rsid w:val="004746D7"/>
    <w:rsid w:val="00485BB1"/>
    <w:rsid w:val="00496D02"/>
    <w:rsid w:val="004A1E9A"/>
    <w:rsid w:val="004A5911"/>
    <w:rsid w:val="004C28B4"/>
    <w:rsid w:val="004D3043"/>
    <w:rsid w:val="004E7EDA"/>
    <w:rsid w:val="004F1121"/>
    <w:rsid w:val="0050224A"/>
    <w:rsid w:val="005142A8"/>
    <w:rsid w:val="00514646"/>
    <w:rsid w:val="00520690"/>
    <w:rsid w:val="00532F4A"/>
    <w:rsid w:val="00534261"/>
    <w:rsid w:val="00553844"/>
    <w:rsid w:val="0056335B"/>
    <w:rsid w:val="00566BA1"/>
    <w:rsid w:val="005A1089"/>
    <w:rsid w:val="005A4603"/>
    <w:rsid w:val="005C254B"/>
    <w:rsid w:val="005E5F26"/>
    <w:rsid w:val="00611187"/>
    <w:rsid w:val="00636397"/>
    <w:rsid w:val="0064612E"/>
    <w:rsid w:val="00654B2D"/>
    <w:rsid w:val="00662E65"/>
    <w:rsid w:val="0067296B"/>
    <w:rsid w:val="006B56BF"/>
    <w:rsid w:val="006C5CC4"/>
    <w:rsid w:val="006F2506"/>
    <w:rsid w:val="007115CD"/>
    <w:rsid w:val="007148B2"/>
    <w:rsid w:val="007245A6"/>
    <w:rsid w:val="00724634"/>
    <w:rsid w:val="00726E1B"/>
    <w:rsid w:val="0072711B"/>
    <w:rsid w:val="00735DA8"/>
    <w:rsid w:val="007401B9"/>
    <w:rsid w:val="00765553"/>
    <w:rsid w:val="007816D7"/>
    <w:rsid w:val="007961DD"/>
    <w:rsid w:val="007A6EEC"/>
    <w:rsid w:val="007A7A01"/>
    <w:rsid w:val="007B64EC"/>
    <w:rsid w:val="007B7577"/>
    <w:rsid w:val="007C01D4"/>
    <w:rsid w:val="007C5983"/>
    <w:rsid w:val="007D7140"/>
    <w:rsid w:val="007F52D1"/>
    <w:rsid w:val="0080467F"/>
    <w:rsid w:val="00807F57"/>
    <w:rsid w:val="008125FB"/>
    <w:rsid w:val="00821E7B"/>
    <w:rsid w:val="0083017F"/>
    <w:rsid w:val="008514AE"/>
    <w:rsid w:val="008D039A"/>
    <w:rsid w:val="008D24BD"/>
    <w:rsid w:val="008E32A6"/>
    <w:rsid w:val="008E3CE2"/>
    <w:rsid w:val="008F3442"/>
    <w:rsid w:val="009151F4"/>
    <w:rsid w:val="00950D4A"/>
    <w:rsid w:val="009517AD"/>
    <w:rsid w:val="00971FDB"/>
    <w:rsid w:val="009808C4"/>
    <w:rsid w:val="00980B24"/>
    <w:rsid w:val="009F0EB4"/>
    <w:rsid w:val="00A00027"/>
    <w:rsid w:val="00A04FE3"/>
    <w:rsid w:val="00A17F34"/>
    <w:rsid w:val="00A27D04"/>
    <w:rsid w:val="00A8648F"/>
    <w:rsid w:val="00AA25E0"/>
    <w:rsid w:val="00AF31FC"/>
    <w:rsid w:val="00B149FC"/>
    <w:rsid w:val="00B16121"/>
    <w:rsid w:val="00B16AF1"/>
    <w:rsid w:val="00B356A7"/>
    <w:rsid w:val="00B52C72"/>
    <w:rsid w:val="00B54DDF"/>
    <w:rsid w:val="00B5748F"/>
    <w:rsid w:val="00B7621D"/>
    <w:rsid w:val="00B83E68"/>
    <w:rsid w:val="00B93331"/>
    <w:rsid w:val="00BA14CE"/>
    <w:rsid w:val="00BC2BEF"/>
    <w:rsid w:val="00C013DC"/>
    <w:rsid w:val="00C2037A"/>
    <w:rsid w:val="00C26397"/>
    <w:rsid w:val="00C30BD9"/>
    <w:rsid w:val="00C5524F"/>
    <w:rsid w:val="00C7022F"/>
    <w:rsid w:val="00C70F3A"/>
    <w:rsid w:val="00C72D32"/>
    <w:rsid w:val="00C94AD7"/>
    <w:rsid w:val="00CF0091"/>
    <w:rsid w:val="00CF3AE0"/>
    <w:rsid w:val="00D04A99"/>
    <w:rsid w:val="00D241C6"/>
    <w:rsid w:val="00D25103"/>
    <w:rsid w:val="00D31B8F"/>
    <w:rsid w:val="00D466FC"/>
    <w:rsid w:val="00D51618"/>
    <w:rsid w:val="00D7469E"/>
    <w:rsid w:val="00D77EC6"/>
    <w:rsid w:val="00D8283E"/>
    <w:rsid w:val="00D90402"/>
    <w:rsid w:val="00D922B1"/>
    <w:rsid w:val="00DC3210"/>
    <w:rsid w:val="00DC5F83"/>
    <w:rsid w:val="00DD31A6"/>
    <w:rsid w:val="00DF7E7B"/>
    <w:rsid w:val="00DF7FE2"/>
    <w:rsid w:val="00E07844"/>
    <w:rsid w:val="00E1002C"/>
    <w:rsid w:val="00E172AD"/>
    <w:rsid w:val="00E25E04"/>
    <w:rsid w:val="00E26F2C"/>
    <w:rsid w:val="00E371EF"/>
    <w:rsid w:val="00E52A3D"/>
    <w:rsid w:val="00E60C78"/>
    <w:rsid w:val="00E742D8"/>
    <w:rsid w:val="00E76BE4"/>
    <w:rsid w:val="00E901C2"/>
    <w:rsid w:val="00EE3EBD"/>
    <w:rsid w:val="00EE4AC4"/>
    <w:rsid w:val="00F0514E"/>
    <w:rsid w:val="00F11598"/>
    <w:rsid w:val="00F33E43"/>
    <w:rsid w:val="00F6159C"/>
    <w:rsid w:val="00F747C4"/>
    <w:rsid w:val="00FC22B8"/>
    <w:rsid w:val="00FC2B8D"/>
    <w:rsid w:val="00FC735A"/>
    <w:rsid w:val="00FE6651"/>
    <w:rsid w:val="00FF5C4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2D577"/>
  <w15:chartTrackingRefBased/>
  <w15:docId w15:val="{383697E6-6044-47DB-A36B-96138749A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4EC"/>
    <w:pPr>
      <w:spacing w:after="0" w:line="240" w:lineRule="auto"/>
    </w:pPr>
    <w:rPr>
      <w:rFonts w:ascii="Arial" w:eastAsiaTheme="minorEastAsia" w:hAnsi="Arial"/>
      <w:szCs w:val="24"/>
      <w:lang w:val="en-US"/>
    </w:rPr>
  </w:style>
  <w:style w:type="paragraph" w:styleId="Heading1">
    <w:name w:val="heading 1"/>
    <w:basedOn w:val="Normal"/>
    <w:next w:val="Normal"/>
    <w:link w:val="Heading1Char"/>
    <w:uiPriority w:val="9"/>
    <w:qFormat/>
    <w:rsid w:val="004162A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747C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ListParagraph"/>
    <w:next w:val="Normal"/>
    <w:link w:val="Heading3Char"/>
    <w:unhideWhenUsed/>
    <w:qFormat/>
    <w:rsid w:val="007B64EC"/>
    <w:pPr>
      <w:ind w:left="1224" w:hanging="504"/>
      <w:outlineLvl w:val="2"/>
    </w:pPr>
    <w:rPr>
      <w:rFonts w:asciiTheme="majorHAnsi" w:hAnsiTheme="majorHAnsi" w:cstheme="majorBidi"/>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201"/>
    <w:pPr>
      <w:tabs>
        <w:tab w:val="center" w:pos="4513"/>
        <w:tab w:val="right" w:pos="9026"/>
      </w:tabs>
    </w:pPr>
  </w:style>
  <w:style w:type="character" w:customStyle="1" w:styleId="HeaderChar">
    <w:name w:val="Header Char"/>
    <w:basedOn w:val="DefaultParagraphFont"/>
    <w:link w:val="Header"/>
    <w:uiPriority w:val="99"/>
    <w:rsid w:val="00041201"/>
  </w:style>
  <w:style w:type="paragraph" w:styleId="Footer">
    <w:name w:val="footer"/>
    <w:basedOn w:val="Normal"/>
    <w:link w:val="FooterChar"/>
    <w:uiPriority w:val="99"/>
    <w:unhideWhenUsed/>
    <w:rsid w:val="00041201"/>
    <w:pPr>
      <w:tabs>
        <w:tab w:val="center" w:pos="4513"/>
        <w:tab w:val="right" w:pos="9026"/>
      </w:tabs>
    </w:pPr>
  </w:style>
  <w:style w:type="character" w:customStyle="1" w:styleId="FooterChar">
    <w:name w:val="Footer Char"/>
    <w:basedOn w:val="DefaultParagraphFont"/>
    <w:link w:val="Footer"/>
    <w:uiPriority w:val="99"/>
    <w:rsid w:val="00041201"/>
  </w:style>
  <w:style w:type="paragraph" w:styleId="ListParagraph">
    <w:name w:val="List Paragraph"/>
    <w:basedOn w:val="Normal"/>
    <w:link w:val="ListParagraphChar"/>
    <w:uiPriority w:val="34"/>
    <w:qFormat/>
    <w:rsid w:val="00B7621D"/>
    <w:pPr>
      <w:ind w:left="720"/>
      <w:contextualSpacing/>
    </w:pPr>
  </w:style>
  <w:style w:type="paragraph" w:styleId="BalloonText">
    <w:name w:val="Balloon Text"/>
    <w:basedOn w:val="Normal"/>
    <w:link w:val="BalloonTextChar"/>
    <w:uiPriority w:val="99"/>
    <w:semiHidden/>
    <w:unhideWhenUsed/>
    <w:rsid w:val="00B762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21D"/>
    <w:rPr>
      <w:rFonts w:ascii="Segoe UI" w:hAnsi="Segoe UI" w:cs="Segoe UI"/>
      <w:sz w:val="18"/>
      <w:szCs w:val="18"/>
    </w:rPr>
  </w:style>
  <w:style w:type="table" w:styleId="TableGrid">
    <w:name w:val="Table Grid"/>
    <w:basedOn w:val="TableNormal"/>
    <w:uiPriority w:val="39"/>
    <w:rsid w:val="00296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3442"/>
    <w:pPr>
      <w:autoSpaceDE w:val="0"/>
      <w:autoSpaceDN w:val="0"/>
      <w:adjustRightInd w:val="0"/>
      <w:spacing w:after="0" w:line="240" w:lineRule="auto"/>
    </w:pPr>
    <w:rPr>
      <w:rFonts w:ascii="Calibri" w:hAnsi="Calibri" w:cs="Calibri"/>
      <w:color w:val="000000"/>
      <w:sz w:val="24"/>
      <w:szCs w:val="24"/>
      <w:lang w:val="en-US"/>
    </w:rPr>
  </w:style>
  <w:style w:type="character" w:customStyle="1" w:styleId="ListParagraphChar">
    <w:name w:val="List Paragraph Char"/>
    <w:basedOn w:val="DefaultParagraphFont"/>
    <w:link w:val="ListParagraph"/>
    <w:uiPriority w:val="34"/>
    <w:rsid w:val="00207828"/>
  </w:style>
  <w:style w:type="character" w:styleId="Hyperlink">
    <w:name w:val="Hyperlink"/>
    <w:basedOn w:val="DefaultParagraphFont"/>
    <w:uiPriority w:val="99"/>
    <w:unhideWhenUsed/>
    <w:rsid w:val="004162A7"/>
    <w:rPr>
      <w:color w:val="0563C1" w:themeColor="hyperlink"/>
      <w:u w:val="single"/>
    </w:rPr>
  </w:style>
  <w:style w:type="character" w:customStyle="1" w:styleId="Heading1Char">
    <w:name w:val="Heading 1 Char"/>
    <w:basedOn w:val="DefaultParagraphFont"/>
    <w:link w:val="Heading1"/>
    <w:uiPriority w:val="9"/>
    <w:rsid w:val="004162A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162A7"/>
    <w:pPr>
      <w:spacing w:before="480" w:line="276" w:lineRule="auto"/>
      <w:ind w:left="360" w:hanging="360"/>
      <w:outlineLvl w:val="9"/>
    </w:pPr>
    <w:rPr>
      <w:b/>
      <w:bCs/>
      <w:sz w:val="28"/>
      <w:szCs w:val="28"/>
      <w:lang w:eastAsia="ja-JP"/>
    </w:rPr>
  </w:style>
  <w:style w:type="paragraph" w:styleId="TOC1">
    <w:name w:val="toc 1"/>
    <w:basedOn w:val="Normal"/>
    <w:next w:val="Normal"/>
    <w:autoRedefine/>
    <w:uiPriority w:val="39"/>
    <w:unhideWhenUsed/>
    <w:rsid w:val="004162A7"/>
    <w:pPr>
      <w:spacing w:after="100"/>
    </w:pPr>
  </w:style>
  <w:style w:type="paragraph" w:styleId="TOC2">
    <w:name w:val="toc 2"/>
    <w:basedOn w:val="Normal"/>
    <w:next w:val="Normal"/>
    <w:autoRedefine/>
    <w:uiPriority w:val="39"/>
    <w:unhideWhenUsed/>
    <w:rsid w:val="004162A7"/>
    <w:pPr>
      <w:spacing w:after="100"/>
      <w:ind w:left="220"/>
    </w:pPr>
  </w:style>
  <w:style w:type="character" w:customStyle="1" w:styleId="Heading2Char">
    <w:name w:val="Heading 2 Char"/>
    <w:basedOn w:val="DefaultParagraphFont"/>
    <w:link w:val="Heading2"/>
    <w:uiPriority w:val="9"/>
    <w:rsid w:val="00F747C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7B64EC"/>
    <w:rPr>
      <w:rFonts w:asciiTheme="majorHAnsi" w:hAnsiTheme="majorHAnsi" w:cstheme="majorBidi"/>
      <w:sz w:val="28"/>
      <w:szCs w:val="28"/>
      <w:lang w:val="en-US"/>
    </w:rPr>
  </w:style>
  <w:style w:type="paragraph" w:styleId="NoSpacing">
    <w:name w:val="No Spacing"/>
    <w:uiPriority w:val="1"/>
    <w:qFormat/>
    <w:rsid w:val="007B64EC"/>
    <w:pPr>
      <w:spacing w:after="0" w:line="240" w:lineRule="auto"/>
    </w:pPr>
    <w:rPr>
      <w:rFonts w:eastAsiaTheme="minorEastAsia"/>
      <w:sz w:val="24"/>
      <w:szCs w:val="24"/>
      <w:lang w:val="en-US"/>
    </w:rPr>
  </w:style>
  <w:style w:type="paragraph" w:customStyle="1" w:styleId="IEEEReferenceItem">
    <w:name w:val="IEEE Reference Item"/>
    <w:basedOn w:val="Normal"/>
    <w:rsid w:val="007B64EC"/>
    <w:pPr>
      <w:tabs>
        <w:tab w:val="num" w:pos="432"/>
      </w:tabs>
      <w:adjustRightInd w:val="0"/>
      <w:snapToGrid w:val="0"/>
      <w:ind w:left="432" w:hanging="144"/>
      <w:jc w:val="both"/>
    </w:pPr>
    <w:rPr>
      <w:rFonts w:ascii="Times New Roman" w:eastAsia="SimSun" w:hAnsi="Times New Roman" w:cs="Times New Roman"/>
      <w:sz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7520">
      <w:bodyDiv w:val="1"/>
      <w:marLeft w:val="0"/>
      <w:marRight w:val="0"/>
      <w:marTop w:val="0"/>
      <w:marBottom w:val="0"/>
      <w:divBdr>
        <w:top w:val="none" w:sz="0" w:space="0" w:color="auto"/>
        <w:left w:val="none" w:sz="0" w:space="0" w:color="auto"/>
        <w:bottom w:val="none" w:sz="0" w:space="0" w:color="auto"/>
        <w:right w:val="none" w:sz="0" w:space="0" w:color="auto"/>
      </w:divBdr>
    </w:div>
    <w:div w:id="5257363">
      <w:bodyDiv w:val="1"/>
      <w:marLeft w:val="0"/>
      <w:marRight w:val="0"/>
      <w:marTop w:val="0"/>
      <w:marBottom w:val="0"/>
      <w:divBdr>
        <w:top w:val="none" w:sz="0" w:space="0" w:color="auto"/>
        <w:left w:val="none" w:sz="0" w:space="0" w:color="auto"/>
        <w:bottom w:val="none" w:sz="0" w:space="0" w:color="auto"/>
        <w:right w:val="none" w:sz="0" w:space="0" w:color="auto"/>
      </w:divBdr>
    </w:div>
    <w:div w:id="113181357">
      <w:bodyDiv w:val="1"/>
      <w:marLeft w:val="0"/>
      <w:marRight w:val="0"/>
      <w:marTop w:val="0"/>
      <w:marBottom w:val="0"/>
      <w:divBdr>
        <w:top w:val="none" w:sz="0" w:space="0" w:color="auto"/>
        <w:left w:val="none" w:sz="0" w:space="0" w:color="auto"/>
        <w:bottom w:val="none" w:sz="0" w:space="0" w:color="auto"/>
        <w:right w:val="none" w:sz="0" w:space="0" w:color="auto"/>
      </w:divBdr>
    </w:div>
    <w:div w:id="221333885">
      <w:bodyDiv w:val="1"/>
      <w:marLeft w:val="0"/>
      <w:marRight w:val="0"/>
      <w:marTop w:val="0"/>
      <w:marBottom w:val="0"/>
      <w:divBdr>
        <w:top w:val="none" w:sz="0" w:space="0" w:color="auto"/>
        <w:left w:val="none" w:sz="0" w:space="0" w:color="auto"/>
        <w:bottom w:val="none" w:sz="0" w:space="0" w:color="auto"/>
        <w:right w:val="none" w:sz="0" w:space="0" w:color="auto"/>
      </w:divBdr>
    </w:div>
    <w:div w:id="273288463">
      <w:bodyDiv w:val="1"/>
      <w:marLeft w:val="0"/>
      <w:marRight w:val="0"/>
      <w:marTop w:val="0"/>
      <w:marBottom w:val="0"/>
      <w:divBdr>
        <w:top w:val="none" w:sz="0" w:space="0" w:color="auto"/>
        <w:left w:val="none" w:sz="0" w:space="0" w:color="auto"/>
        <w:bottom w:val="none" w:sz="0" w:space="0" w:color="auto"/>
        <w:right w:val="none" w:sz="0" w:space="0" w:color="auto"/>
      </w:divBdr>
    </w:div>
    <w:div w:id="305090607">
      <w:bodyDiv w:val="1"/>
      <w:marLeft w:val="0"/>
      <w:marRight w:val="0"/>
      <w:marTop w:val="0"/>
      <w:marBottom w:val="0"/>
      <w:divBdr>
        <w:top w:val="none" w:sz="0" w:space="0" w:color="auto"/>
        <w:left w:val="none" w:sz="0" w:space="0" w:color="auto"/>
        <w:bottom w:val="none" w:sz="0" w:space="0" w:color="auto"/>
        <w:right w:val="none" w:sz="0" w:space="0" w:color="auto"/>
      </w:divBdr>
    </w:div>
    <w:div w:id="470367345">
      <w:bodyDiv w:val="1"/>
      <w:marLeft w:val="0"/>
      <w:marRight w:val="0"/>
      <w:marTop w:val="0"/>
      <w:marBottom w:val="0"/>
      <w:divBdr>
        <w:top w:val="none" w:sz="0" w:space="0" w:color="auto"/>
        <w:left w:val="none" w:sz="0" w:space="0" w:color="auto"/>
        <w:bottom w:val="none" w:sz="0" w:space="0" w:color="auto"/>
        <w:right w:val="none" w:sz="0" w:space="0" w:color="auto"/>
      </w:divBdr>
    </w:div>
    <w:div w:id="694697923">
      <w:bodyDiv w:val="1"/>
      <w:marLeft w:val="0"/>
      <w:marRight w:val="0"/>
      <w:marTop w:val="0"/>
      <w:marBottom w:val="0"/>
      <w:divBdr>
        <w:top w:val="none" w:sz="0" w:space="0" w:color="auto"/>
        <w:left w:val="none" w:sz="0" w:space="0" w:color="auto"/>
        <w:bottom w:val="none" w:sz="0" w:space="0" w:color="auto"/>
        <w:right w:val="none" w:sz="0" w:space="0" w:color="auto"/>
      </w:divBdr>
    </w:div>
    <w:div w:id="706485700">
      <w:bodyDiv w:val="1"/>
      <w:marLeft w:val="0"/>
      <w:marRight w:val="0"/>
      <w:marTop w:val="0"/>
      <w:marBottom w:val="0"/>
      <w:divBdr>
        <w:top w:val="none" w:sz="0" w:space="0" w:color="auto"/>
        <w:left w:val="none" w:sz="0" w:space="0" w:color="auto"/>
        <w:bottom w:val="none" w:sz="0" w:space="0" w:color="auto"/>
        <w:right w:val="none" w:sz="0" w:space="0" w:color="auto"/>
      </w:divBdr>
    </w:div>
    <w:div w:id="728922203">
      <w:bodyDiv w:val="1"/>
      <w:marLeft w:val="0"/>
      <w:marRight w:val="0"/>
      <w:marTop w:val="0"/>
      <w:marBottom w:val="0"/>
      <w:divBdr>
        <w:top w:val="none" w:sz="0" w:space="0" w:color="auto"/>
        <w:left w:val="none" w:sz="0" w:space="0" w:color="auto"/>
        <w:bottom w:val="none" w:sz="0" w:space="0" w:color="auto"/>
        <w:right w:val="none" w:sz="0" w:space="0" w:color="auto"/>
      </w:divBdr>
    </w:div>
    <w:div w:id="814489772">
      <w:bodyDiv w:val="1"/>
      <w:marLeft w:val="0"/>
      <w:marRight w:val="0"/>
      <w:marTop w:val="0"/>
      <w:marBottom w:val="0"/>
      <w:divBdr>
        <w:top w:val="none" w:sz="0" w:space="0" w:color="auto"/>
        <w:left w:val="none" w:sz="0" w:space="0" w:color="auto"/>
        <w:bottom w:val="none" w:sz="0" w:space="0" w:color="auto"/>
        <w:right w:val="none" w:sz="0" w:space="0" w:color="auto"/>
      </w:divBdr>
    </w:div>
    <w:div w:id="920137894">
      <w:bodyDiv w:val="1"/>
      <w:marLeft w:val="0"/>
      <w:marRight w:val="0"/>
      <w:marTop w:val="0"/>
      <w:marBottom w:val="0"/>
      <w:divBdr>
        <w:top w:val="none" w:sz="0" w:space="0" w:color="auto"/>
        <w:left w:val="none" w:sz="0" w:space="0" w:color="auto"/>
        <w:bottom w:val="none" w:sz="0" w:space="0" w:color="auto"/>
        <w:right w:val="none" w:sz="0" w:space="0" w:color="auto"/>
      </w:divBdr>
    </w:div>
    <w:div w:id="945843755">
      <w:bodyDiv w:val="1"/>
      <w:marLeft w:val="0"/>
      <w:marRight w:val="0"/>
      <w:marTop w:val="0"/>
      <w:marBottom w:val="0"/>
      <w:divBdr>
        <w:top w:val="none" w:sz="0" w:space="0" w:color="auto"/>
        <w:left w:val="none" w:sz="0" w:space="0" w:color="auto"/>
        <w:bottom w:val="none" w:sz="0" w:space="0" w:color="auto"/>
        <w:right w:val="none" w:sz="0" w:space="0" w:color="auto"/>
      </w:divBdr>
    </w:div>
    <w:div w:id="1098600648">
      <w:bodyDiv w:val="1"/>
      <w:marLeft w:val="0"/>
      <w:marRight w:val="0"/>
      <w:marTop w:val="0"/>
      <w:marBottom w:val="0"/>
      <w:divBdr>
        <w:top w:val="none" w:sz="0" w:space="0" w:color="auto"/>
        <w:left w:val="none" w:sz="0" w:space="0" w:color="auto"/>
        <w:bottom w:val="none" w:sz="0" w:space="0" w:color="auto"/>
        <w:right w:val="none" w:sz="0" w:space="0" w:color="auto"/>
      </w:divBdr>
    </w:div>
    <w:div w:id="1155297947">
      <w:bodyDiv w:val="1"/>
      <w:marLeft w:val="0"/>
      <w:marRight w:val="0"/>
      <w:marTop w:val="0"/>
      <w:marBottom w:val="0"/>
      <w:divBdr>
        <w:top w:val="none" w:sz="0" w:space="0" w:color="auto"/>
        <w:left w:val="none" w:sz="0" w:space="0" w:color="auto"/>
        <w:bottom w:val="none" w:sz="0" w:space="0" w:color="auto"/>
        <w:right w:val="none" w:sz="0" w:space="0" w:color="auto"/>
      </w:divBdr>
    </w:div>
    <w:div w:id="1400595168">
      <w:bodyDiv w:val="1"/>
      <w:marLeft w:val="0"/>
      <w:marRight w:val="0"/>
      <w:marTop w:val="0"/>
      <w:marBottom w:val="0"/>
      <w:divBdr>
        <w:top w:val="none" w:sz="0" w:space="0" w:color="auto"/>
        <w:left w:val="none" w:sz="0" w:space="0" w:color="auto"/>
        <w:bottom w:val="none" w:sz="0" w:space="0" w:color="auto"/>
        <w:right w:val="none" w:sz="0" w:space="0" w:color="auto"/>
      </w:divBdr>
    </w:div>
    <w:div w:id="1413745837">
      <w:bodyDiv w:val="1"/>
      <w:marLeft w:val="0"/>
      <w:marRight w:val="0"/>
      <w:marTop w:val="0"/>
      <w:marBottom w:val="0"/>
      <w:divBdr>
        <w:top w:val="none" w:sz="0" w:space="0" w:color="auto"/>
        <w:left w:val="none" w:sz="0" w:space="0" w:color="auto"/>
        <w:bottom w:val="none" w:sz="0" w:space="0" w:color="auto"/>
        <w:right w:val="none" w:sz="0" w:space="0" w:color="auto"/>
      </w:divBdr>
    </w:div>
    <w:div w:id="1506942626">
      <w:bodyDiv w:val="1"/>
      <w:marLeft w:val="0"/>
      <w:marRight w:val="0"/>
      <w:marTop w:val="0"/>
      <w:marBottom w:val="0"/>
      <w:divBdr>
        <w:top w:val="none" w:sz="0" w:space="0" w:color="auto"/>
        <w:left w:val="none" w:sz="0" w:space="0" w:color="auto"/>
        <w:bottom w:val="none" w:sz="0" w:space="0" w:color="auto"/>
        <w:right w:val="none" w:sz="0" w:space="0" w:color="auto"/>
      </w:divBdr>
    </w:div>
    <w:div w:id="1558005134">
      <w:bodyDiv w:val="1"/>
      <w:marLeft w:val="0"/>
      <w:marRight w:val="0"/>
      <w:marTop w:val="0"/>
      <w:marBottom w:val="0"/>
      <w:divBdr>
        <w:top w:val="none" w:sz="0" w:space="0" w:color="auto"/>
        <w:left w:val="none" w:sz="0" w:space="0" w:color="auto"/>
        <w:bottom w:val="none" w:sz="0" w:space="0" w:color="auto"/>
        <w:right w:val="none" w:sz="0" w:space="0" w:color="auto"/>
      </w:divBdr>
    </w:div>
    <w:div w:id="1597520673">
      <w:bodyDiv w:val="1"/>
      <w:marLeft w:val="0"/>
      <w:marRight w:val="0"/>
      <w:marTop w:val="0"/>
      <w:marBottom w:val="0"/>
      <w:divBdr>
        <w:top w:val="none" w:sz="0" w:space="0" w:color="auto"/>
        <w:left w:val="none" w:sz="0" w:space="0" w:color="auto"/>
        <w:bottom w:val="none" w:sz="0" w:space="0" w:color="auto"/>
        <w:right w:val="none" w:sz="0" w:space="0" w:color="auto"/>
      </w:divBdr>
    </w:div>
    <w:div w:id="1906525386">
      <w:bodyDiv w:val="1"/>
      <w:marLeft w:val="0"/>
      <w:marRight w:val="0"/>
      <w:marTop w:val="0"/>
      <w:marBottom w:val="0"/>
      <w:divBdr>
        <w:top w:val="none" w:sz="0" w:space="0" w:color="auto"/>
        <w:left w:val="none" w:sz="0" w:space="0" w:color="auto"/>
        <w:bottom w:val="none" w:sz="0" w:space="0" w:color="auto"/>
        <w:right w:val="none" w:sz="0" w:space="0" w:color="auto"/>
      </w:divBdr>
    </w:div>
    <w:div w:id="2021810366">
      <w:bodyDiv w:val="1"/>
      <w:marLeft w:val="0"/>
      <w:marRight w:val="0"/>
      <w:marTop w:val="0"/>
      <w:marBottom w:val="0"/>
      <w:divBdr>
        <w:top w:val="none" w:sz="0" w:space="0" w:color="auto"/>
        <w:left w:val="none" w:sz="0" w:space="0" w:color="auto"/>
        <w:bottom w:val="none" w:sz="0" w:space="0" w:color="auto"/>
        <w:right w:val="none" w:sz="0" w:space="0" w:color="auto"/>
      </w:divBdr>
    </w:div>
    <w:div w:id="205692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lectrical_resistance"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en.wikipedia.org/wiki/Gauge_factor"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en.wikipedia.org/wiki/Wheatstone_bridge"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Str13</b:Tag>
    <b:SourceType>InternetSite</b:SourceType>
    <b:Guid>{039D07E1-50EE-459E-B65D-762E1DD57727}</b:Guid>
    <b:Title>Strain gauge</b:Title>
    <b:InternetSiteTitle>LinkedIn SlideShare</b:InternetSiteTitle>
    <b:Year>2013</b:Year>
    <b:Month>July</b:Month>
    <b:Day>3</b:Day>
    <b:URL>https://www.slideshare.net/mac899/strain-gauge-23842407</b:URL>
    <b:RefOrder>4</b:RefOrder>
  </b:Source>
  <b:Source>
    <b:Tag>Typnd</b:Tag>
    <b:SourceType>InternetSite</b:SourceType>
    <b:Guid>{A58DED4F-1540-4D5F-AAC0-746495D37928}</b:Guid>
    <b:Title>Types of Strain Gauges</b:Title>
    <b:InternetSiteTitle>Chipkin Automation Systems</b:InternetSiteTitle>
    <b:Year>nd</b:Year>
    <b:URL>https://store.chipkin.com/articles/types-of-strain-gauges</b:URL>
    <b:RefOrder>2</b:RefOrder>
  </b:Source>
</b:Sources>
</file>

<file path=customXml/itemProps1.xml><?xml version="1.0" encoding="utf-8"?>
<ds:datastoreItem xmlns:ds="http://schemas.openxmlformats.org/officeDocument/2006/customXml" ds:itemID="{4FAB4893-5F46-48B8-9D70-9E953ECDF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8</Pages>
  <Words>1374</Words>
  <Characters>7834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 alashhab</dc:creator>
  <cp:keywords/>
  <dc:description/>
  <cp:lastModifiedBy>user</cp:lastModifiedBy>
  <cp:revision>23</cp:revision>
  <cp:lastPrinted>2019-02-21T12:22:00Z</cp:lastPrinted>
  <dcterms:created xsi:type="dcterms:W3CDTF">2020-07-08T17:24:00Z</dcterms:created>
  <dcterms:modified xsi:type="dcterms:W3CDTF">2020-11-23T13:32:00Z</dcterms:modified>
</cp:coreProperties>
</file>